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F9B1" w14:textId="77777777" w:rsidR="007632AF" w:rsidRPr="00A46940" w:rsidRDefault="007632AF" w:rsidP="007632AF">
      <w:pPr>
        <w:pStyle w:val="NPU1"/>
        <w:ind w:left="-567" w:firstLine="0"/>
      </w:pPr>
      <w:r>
        <w:rPr>
          <w:bCs/>
          <w:lang w:val="en-GB"/>
        </w:rPr>
        <w:t xml:space="preserve">National Heritage Institute  </w:t>
      </w:r>
    </w:p>
    <w:p w14:paraId="172FE5C7" w14:textId="239C5949" w:rsidR="007632AF" w:rsidRPr="00A46940" w:rsidRDefault="007632AF" w:rsidP="007632AF">
      <w:pPr>
        <w:pStyle w:val="NPU2"/>
        <w:ind w:left="-567" w:firstLine="0"/>
        <w:rPr>
          <w:position w:val="0"/>
        </w:rPr>
      </w:pPr>
      <w:r>
        <w:rPr>
          <w:lang w:val="en-GB"/>
        </w:rPr>
        <w:t xml:space="preserve">REGIONAL HERITAGE SITE MANAGEMENT </w:t>
      </w:r>
      <w:r w:rsidR="007C2176">
        <w:rPr>
          <w:lang w:val="en-GB"/>
        </w:rPr>
        <w:t>IN</w:t>
      </w:r>
      <w:r>
        <w:rPr>
          <w:lang w:val="en-GB"/>
        </w:rPr>
        <w:t xml:space="preserve"> </w:t>
      </w:r>
      <w:r w:rsidR="0016693B">
        <w:rPr>
          <w:lang w:val="en-GB"/>
        </w:rPr>
        <w:t>ČESKÉ BUDĚJOVICE</w:t>
      </w:r>
    </w:p>
    <w:p w14:paraId="238EBB0B" w14:textId="77777777" w:rsidR="007632AF" w:rsidRPr="00A46940" w:rsidRDefault="007632AF" w:rsidP="007632AF">
      <w:pPr>
        <w:pStyle w:val="Nzev"/>
        <w:tabs>
          <w:tab w:val="left" w:pos="4253"/>
          <w:tab w:val="left" w:pos="6379"/>
        </w:tabs>
        <w:ind w:left="-567"/>
        <w:jc w:val="left"/>
        <w:rPr>
          <w:rFonts w:ascii="Calibri" w:hAnsi="Calibri"/>
          <w:sz w:val="32"/>
          <w:szCs w:val="32"/>
        </w:rPr>
      </w:pPr>
      <w:r>
        <w:rPr>
          <w:rFonts w:ascii="Calibri" w:hAnsi="Calibri"/>
          <w:bCs/>
          <w:sz w:val="32"/>
          <w:szCs w:val="32"/>
          <w:lang w:val="en-GB"/>
        </w:rPr>
        <w:t>RULES FOR VISITORS TO THE HERITAGE SITE</w:t>
      </w:r>
    </w:p>
    <w:p w14:paraId="35AA4DDE" w14:textId="39487066" w:rsidR="007632AF" w:rsidRPr="00A46940" w:rsidRDefault="007632AF" w:rsidP="007632AF">
      <w:pPr>
        <w:pStyle w:val="Nzev"/>
        <w:tabs>
          <w:tab w:val="left" w:pos="4253"/>
          <w:tab w:val="left" w:pos="6379"/>
        </w:tabs>
        <w:ind w:left="-567"/>
        <w:jc w:val="left"/>
        <w:rPr>
          <w:rFonts w:ascii="Calibri" w:hAnsi="Calibri"/>
          <w:sz w:val="32"/>
          <w:szCs w:val="32"/>
        </w:rPr>
      </w:pPr>
      <w:r>
        <w:rPr>
          <w:rFonts w:ascii="Calibri" w:hAnsi="Calibri"/>
          <w:bCs/>
          <w:sz w:val="32"/>
          <w:szCs w:val="32"/>
          <w:lang w:val="en-GB"/>
        </w:rPr>
        <w:t xml:space="preserve">OF THE STATE CHATEAU </w:t>
      </w:r>
      <w:r w:rsidR="0016693B">
        <w:rPr>
          <w:rFonts w:ascii="Calibri" w:hAnsi="Calibri"/>
          <w:bCs/>
          <w:sz w:val="32"/>
          <w:szCs w:val="32"/>
          <w:lang w:val="en-GB"/>
        </w:rPr>
        <w:t>ČERVENÁ LHOTA</w:t>
      </w:r>
    </w:p>
    <w:p w14:paraId="617A1251" w14:textId="77777777" w:rsidR="007632AF" w:rsidRPr="00A46940" w:rsidRDefault="007632AF" w:rsidP="007632AF">
      <w:pPr>
        <w:pStyle w:val="Nzev"/>
        <w:tabs>
          <w:tab w:val="left" w:pos="4253"/>
          <w:tab w:val="left" w:pos="6379"/>
        </w:tabs>
        <w:ind w:left="-567"/>
        <w:jc w:val="left"/>
        <w:rPr>
          <w:rFonts w:ascii="Calibri" w:hAnsi="Calibri"/>
          <w:b w:val="0"/>
          <w:sz w:val="22"/>
          <w:szCs w:val="22"/>
        </w:rPr>
      </w:pPr>
      <w:r>
        <w:rPr>
          <w:rFonts w:ascii="Calibri" w:hAnsi="Calibri"/>
          <w:b w:val="0"/>
          <w:sz w:val="22"/>
          <w:szCs w:val="22"/>
          <w:lang w:val="en-GB"/>
        </w:rPr>
        <w:t>(the "heritage site")</w:t>
      </w:r>
    </w:p>
    <w:p w14:paraId="231D9102" w14:textId="77777777" w:rsidR="007632AF" w:rsidRPr="00A46940" w:rsidRDefault="007632AF" w:rsidP="007632AF">
      <w:pPr>
        <w:pStyle w:val="Nzev"/>
        <w:tabs>
          <w:tab w:val="left" w:pos="4253"/>
          <w:tab w:val="left" w:pos="6379"/>
        </w:tabs>
        <w:ind w:hanging="567"/>
        <w:rPr>
          <w:rFonts w:ascii="Calibri" w:hAnsi="Calibri"/>
          <w:b w:val="0"/>
          <w:sz w:val="28"/>
          <w:szCs w:val="28"/>
        </w:rPr>
      </w:pPr>
    </w:p>
    <w:p w14:paraId="4050BC90" w14:textId="77777777" w:rsidR="007632AF" w:rsidRPr="00A46940" w:rsidRDefault="007632AF" w:rsidP="007632AF">
      <w:pPr>
        <w:widowControl w:val="0"/>
        <w:tabs>
          <w:tab w:val="left" w:pos="354"/>
          <w:tab w:val="left" w:pos="567"/>
          <w:tab w:val="left" w:pos="4253"/>
          <w:tab w:val="left" w:pos="6379"/>
        </w:tabs>
        <w:spacing w:line="240" w:lineRule="atLeast"/>
        <w:ind w:hanging="567"/>
        <w:rPr>
          <w:b/>
          <w:snapToGrid w:val="0"/>
          <w:sz w:val="20"/>
          <w:szCs w:val="20"/>
        </w:rPr>
      </w:pPr>
      <w:r>
        <w:rPr>
          <w:b/>
          <w:bCs/>
          <w:snapToGrid w:val="0"/>
          <w:sz w:val="20"/>
          <w:szCs w:val="20"/>
          <w:lang w:val="en-GB"/>
        </w:rPr>
        <w:t>Article 1 - ACCESS TO THE HERITAGE SITE</w:t>
      </w:r>
    </w:p>
    <w:p w14:paraId="745EBB0C" w14:textId="77777777" w:rsidR="007632AF" w:rsidRPr="00A46940" w:rsidRDefault="007632AF" w:rsidP="007632AF">
      <w:pPr>
        <w:widowControl w:val="0"/>
        <w:tabs>
          <w:tab w:val="left" w:pos="354"/>
          <w:tab w:val="left" w:pos="567"/>
          <w:tab w:val="left" w:pos="4253"/>
          <w:tab w:val="left" w:pos="6379"/>
        </w:tabs>
        <w:spacing w:line="240" w:lineRule="atLeast"/>
        <w:ind w:hanging="567"/>
        <w:rPr>
          <w:b/>
          <w:snapToGrid w:val="0"/>
          <w:sz w:val="16"/>
          <w:szCs w:val="16"/>
        </w:rPr>
      </w:pPr>
      <w:r>
        <w:rPr>
          <w:b/>
          <w:bCs/>
          <w:snapToGrid w:val="0"/>
          <w:sz w:val="16"/>
          <w:szCs w:val="16"/>
          <w:lang w:val="en-GB"/>
        </w:rPr>
        <w:t xml:space="preserve">The heritage site is part of a national cultural heritage site, protected under Act No. 20/87 Coll. on State Heritage Protection, as amended. </w:t>
      </w:r>
    </w:p>
    <w:p w14:paraId="713ABA49" w14:textId="77777777" w:rsidR="007632AF" w:rsidRPr="00A46940" w:rsidRDefault="007632AF" w:rsidP="007632AF">
      <w:pPr>
        <w:widowControl w:val="0"/>
        <w:tabs>
          <w:tab w:val="left" w:pos="354"/>
          <w:tab w:val="left" w:pos="567"/>
          <w:tab w:val="left" w:pos="4253"/>
          <w:tab w:val="left" w:pos="6379"/>
        </w:tabs>
        <w:spacing w:line="240" w:lineRule="atLeast"/>
        <w:ind w:hanging="567"/>
        <w:rPr>
          <w:b/>
          <w:snapToGrid w:val="0"/>
          <w:sz w:val="20"/>
          <w:szCs w:val="20"/>
        </w:rPr>
      </w:pPr>
    </w:p>
    <w:p w14:paraId="75097754" w14:textId="77777777" w:rsidR="007632AF" w:rsidRPr="00A46940" w:rsidRDefault="007632AF" w:rsidP="007632AF">
      <w:pPr>
        <w:widowControl w:val="0"/>
        <w:tabs>
          <w:tab w:val="left" w:pos="354"/>
          <w:tab w:val="left" w:pos="567"/>
          <w:tab w:val="left" w:pos="4253"/>
          <w:tab w:val="left" w:pos="6379"/>
        </w:tabs>
        <w:spacing w:line="240" w:lineRule="atLeast"/>
        <w:ind w:hanging="567"/>
        <w:rPr>
          <w:b/>
          <w:snapToGrid w:val="0"/>
          <w:sz w:val="20"/>
          <w:szCs w:val="20"/>
        </w:rPr>
      </w:pPr>
      <w:r>
        <w:rPr>
          <w:b/>
          <w:bCs/>
          <w:snapToGrid w:val="0"/>
          <w:sz w:val="20"/>
          <w:szCs w:val="20"/>
          <w:lang w:val="en-GB"/>
        </w:rPr>
        <w:t>Article 2 - ORGANISATION OF VISITS</w:t>
      </w:r>
    </w:p>
    <w:p w14:paraId="78CF11CB" w14:textId="77777777" w:rsidR="002E1266" w:rsidRPr="002E1266" w:rsidRDefault="002E1266" w:rsidP="002E1266">
      <w:pPr>
        <w:pStyle w:val="Odstavecseseznamem"/>
        <w:widowControl w:val="0"/>
        <w:numPr>
          <w:ilvl w:val="0"/>
          <w:numId w:val="20"/>
        </w:numPr>
        <w:tabs>
          <w:tab w:val="left" w:pos="354"/>
          <w:tab w:val="left" w:pos="567"/>
          <w:tab w:val="left" w:pos="4253"/>
          <w:tab w:val="left" w:pos="6379"/>
        </w:tabs>
        <w:spacing w:line="240" w:lineRule="atLeast"/>
        <w:ind w:left="0" w:hanging="284"/>
        <w:contextualSpacing/>
        <w:rPr>
          <w:snapToGrid w:val="0"/>
          <w:sz w:val="16"/>
          <w:szCs w:val="16"/>
          <w:lang w:val="en-GB"/>
        </w:rPr>
      </w:pPr>
      <w:r w:rsidRPr="002E1266">
        <w:rPr>
          <w:snapToGrid w:val="0"/>
          <w:sz w:val="16"/>
          <w:szCs w:val="16"/>
          <w:lang w:val="en-GB"/>
        </w:rPr>
        <w:t>The ticket office of the heritage site is open on opening days:</w:t>
      </w:r>
    </w:p>
    <w:p w14:paraId="3AEA86E4" w14:textId="5D7A29E8" w:rsidR="002E1266" w:rsidRPr="002E1266" w:rsidRDefault="002E1266" w:rsidP="002E1266">
      <w:pPr>
        <w:widowControl w:val="0"/>
        <w:tabs>
          <w:tab w:val="left" w:pos="354"/>
          <w:tab w:val="left" w:pos="567"/>
          <w:tab w:val="left" w:pos="4253"/>
          <w:tab w:val="left" w:pos="6379"/>
        </w:tabs>
        <w:spacing w:line="240" w:lineRule="atLeast"/>
        <w:ind w:left="-284"/>
        <w:contextualSpacing/>
        <w:rPr>
          <w:snapToGrid w:val="0"/>
          <w:sz w:val="16"/>
          <w:szCs w:val="16"/>
          <w:lang w:val="en-GB"/>
        </w:rPr>
      </w:pPr>
      <w:r>
        <w:rPr>
          <w:snapToGrid w:val="0"/>
          <w:sz w:val="16"/>
          <w:szCs w:val="16"/>
          <w:lang w:val="en-GB"/>
        </w:rPr>
        <w:tab/>
      </w:r>
      <w:r w:rsidRPr="002E1266">
        <w:rPr>
          <w:snapToGrid w:val="0"/>
          <w:sz w:val="16"/>
          <w:szCs w:val="16"/>
          <w:lang w:val="en-GB"/>
        </w:rPr>
        <w:t xml:space="preserve">April (WEEKENDS, PUBLIC HOLIDAYS): </w:t>
      </w:r>
      <w:r w:rsidR="0016693B">
        <w:rPr>
          <w:snapToGrid w:val="0"/>
          <w:sz w:val="16"/>
          <w:szCs w:val="16"/>
          <w:lang w:val="en-GB"/>
        </w:rPr>
        <w:t>9</w:t>
      </w:r>
      <w:r w:rsidRPr="002E1266">
        <w:rPr>
          <w:snapToGrid w:val="0"/>
          <w:sz w:val="16"/>
          <w:szCs w:val="16"/>
          <w:lang w:val="en-GB"/>
        </w:rPr>
        <w:t>:</w:t>
      </w:r>
      <w:r w:rsidR="0016693B">
        <w:rPr>
          <w:snapToGrid w:val="0"/>
          <w:sz w:val="16"/>
          <w:szCs w:val="16"/>
          <w:lang w:val="en-GB"/>
        </w:rPr>
        <w:t>3</w:t>
      </w:r>
      <w:r w:rsidRPr="002E1266">
        <w:rPr>
          <w:snapToGrid w:val="0"/>
          <w:sz w:val="16"/>
          <w:szCs w:val="16"/>
          <w:lang w:val="en-GB"/>
        </w:rPr>
        <w:t>0 a.m. - 4:00 p.m.; May (TUE - SUN, PUBLIC HOLIDAYS):</w:t>
      </w:r>
      <w:r w:rsidR="0016693B">
        <w:rPr>
          <w:snapToGrid w:val="0"/>
          <w:sz w:val="16"/>
          <w:szCs w:val="16"/>
          <w:lang w:val="en-GB"/>
        </w:rPr>
        <w:t xml:space="preserve"> 9</w:t>
      </w:r>
      <w:r w:rsidRPr="002E1266">
        <w:rPr>
          <w:snapToGrid w:val="0"/>
          <w:sz w:val="16"/>
          <w:szCs w:val="16"/>
          <w:lang w:val="en-GB"/>
        </w:rPr>
        <w:t>:</w:t>
      </w:r>
      <w:r w:rsidR="0016693B">
        <w:rPr>
          <w:snapToGrid w:val="0"/>
          <w:sz w:val="16"/>
          <w:szCs w:val="16"/>
          <w:lang w:val="en-GB"/>
        </w:rPr>
        <w:t>3</w:t>
      </w:r>
      <w:r w:rsidRPr="002E1266">
        <w:rPr>
          <w:snapToGrid w:val="0"/>
          <w:sz w:val="16"/>
          <w:szCs w:val="16"/>
          <w:lang w:val="en-GB"/>
        </w:rPr>
        <w:t xml:space="preserve">0 - 4:00 p.m.; </w:t>
      </w:r>
    </w:p>
    <w:p w14:paraId="5245B344" w14:textId="4295C214" w:rsidR="002E1266" w:rsidRPr="002E1266" w:rsidRDefault="002E1266" w:rsidP="002E1266">
      <w:pPr>
        <w:widowControl w:val="0"/>
        <w:tabs>
          <w:tab w:val="left" w:pos="354"/>
          <w:tab w:val="left" w:pos="567"/>
          <w:tab w:val="left" w:pos="4253"/>
          <w:tab w:val="left" w:pos="6379"/>
        </w:tabs>
        <w:spacing w:line="240" w:lineRule="atLeast"/>
        <w:ind w:left="-284"/>
        <w:contextualSpacing/>
        <w:rPr>
          <w:snapToGrid w:val="0"/>
          <w:sz w:val="16"/>
          <w:szCs w:val="16"/>
          <w:lang w:val="en-GB"/>
        </w:rPr>
      </w:pPr>
      <w:r>
        <w:rPr>
          <w:snapToGrid w:val="0"/>
          <w:sz w:val="16"/>
          <w:szCs w:val="16"/>
          <w:lang w:val="en-GB"/>
        </w:rPr>
        <w:tab/>
      </w:r>
      <w:r w:rsidRPr="002E1266">
        <w:rPr>
          <w:snapToGrid w:val="0"/>
          <w:sz w:val="16"/>
          <w:szCs w:val="16"/>
          <w:lang w:val="en-GB"/>
        </w:rPr>
        <w:t>June (TUE - SUN): 9:</w:t>
      </w:r>
      <w:r w:rsidR="0016693B">
        <w:rPr>
          <w:snapToGrid w:val="0"/>
          <w:sz w:val="16"/>
          <w:szCs w:val="16"/>
          <w:lang w:val="en-GB"/>
        </w:rPr>
        <w:t>3</w:t>
      </w:r>
      <w:r w:rsidRPr="002E1266">
        <w:rPr>
          <w:snapToGrid w:val="0"/>
          <w:sz w:val="16"/>
          <w:szCs w:val="16"/>
          <w:lang w:val="en-GB"/>
        </w:rPr>
        <w:t>0 a.m.  - 5:00 p.m.; July (TUE - SUN, PUBLIC HOLIDAYS): 9:</w:t>
      </w:r>
      <w:r w:rsidR="0016693B">
        <w:rPr>
          <w:snapToGrid w:val="0"/>
          <w:sz w:val="16"/>
          <w:szCs w:val="16"/>
          <w:lang w:val="en-GB"/>
        </w:rPr>
        <w:t>3</w:t>
      </w:r>
      <w:r w:rsidRPr="002E1266">
        <w:rPr>
          <w:snapToGrid w:val="0"/>
          <w:sz w:val="16"/>
          <w:szCs w:val="16"/>
          <w:lang w:val="en-GB"/>
        </w:rPr>
        <w:t>0 a.m. - 5:00 p.m.; August (TUE - SUN): 9:</w:t>
      </w:r>
      <w:r w:rsidR="0016693B">
        <w:rPr>
          <w:snapToGrid w:val="0"/>
          <w:sz w:val="16"/>
          <w:szCs w:val="16"/>
          <w:lang w:val="en-GB"/>
        </w:rPr>
        <w:t>3</w:t>
      </w:r>
      <w:r w:rsidRPr="002E1266">
        <w:rPr>
          <w:snapToGrid w:val="0"/>
          <w:sz w:val="16"/>
          <w:szCs w:val="16"/>
          <w:lang w:val="en-GB"/>
        </w:rPr>
        <w:t xml:space="preserve">0 a.m. - 5:00 p.m.; </w:t>
      </w:r>
    </w:p>
    <w:p w14:paraId="56FB1AC2" w14:textId="42F559E7" w:rsidR="002E1266" w:rsidRPr="002E1266" w:rsidRDefault="002E1266" w:rsidP="002E1266">
      <w:pPr>
        <w:widowControl w:val="0"/>
        <w:tabs>
          <w:tab w:val="left" w:pos="354"/>
          <w:tab w:val="left" w:pos="567"/>
          <w:tab w:val="left" w:pos="4253"/>
          <w:tab w:val="left" w:pos="6379"/>
        </w:tabs>
        <w:spacing w:line="240" w:lineRule="atLeast"/>
        <w:ind w:left="-284"/>
        <w:contextualSpacing/>
        <w:rPr>
          <w:snapToGrid w:val="0"/>
          <w:sz w:val="16"/>
          <w:szCs w:val="16"/>
          <w:lang w:val="en-GB"/>
        </w:rPr>
      </w:pPr>
      <w:r>
        <w:rPr>
          <w:snapToGrid w:val="0"/>
          <w:sz w:val="16"/>
          <w:szCs w:val="16"/>
          <w:lang w:val="en-GB"/>
        </w:rPr>
        <w:tab/>
      </w:r>
      <w:r w:rsidRPr="002E1266">
        <w:rPr>
          <w:snapToGrid w:val="0"/>
          <w:sz w:val="16"/>
          <w:szCs w:val="16"/>
          <w:lang w:val="en-GB"/>
        </w:rPr>
        <w:t xml:space="preserve">September (TUE - SUN): </w:t>
      </w:r>
      <w:r w:rsidR="0016693B">
        <w:rPr>
          <w:snapToGrid w:val="0"/>
          <w:sz w:val="16"/>
          <w:szCs w:val="16"/>
          <w:lang w:val="en-GB"/>
        </w:rPr>
        <w:t>9</w:t>
      </w:r>
      <w:r w:rsidRPr="002E1266">
        <w:rPr>
          <w:snapToGrid w:val="0"/>
          <w:sz w:val="16"/>
          <w:szCs w:val="16"/>
          <w:lang w:val="en-GB"/>
        </w:rPr>
        <w:t>:</w:t>
      </w:r>
      <w:r w:rsidR="0016693B">
        <w:rPr>
          <w:snapToGrid w:val="0"/>
          <w:sz w:val="16"/>
          <w:szCs w:val="16"/>
          <w:lang w:val="en-GB"/>
        </w:rPr>
        <w:t>3</w:t>
      </w:r>
      <w:r w:rsidRPr="002E1266">
        <w:rPr>
          <w:snapToGrid w:val="0"/>
          <w:sz w:val="16"/>
          <w:szCs w:val="16"/>
          <w:lang w:val="en-GB"/>
        </w:rPr>
        <w:t xml:space="preserve">0 a.m. - 4:00 p.m.; October (WEEKENDS, PUBLIC HOLIDAYS): </w:t>
      </w:r>
      <w:r w:rsidR="0016693B">
        <w:rPr>
          <w:snapToGrid w:val="0"/>
          <w:sz w:val="16"/>
          <w:szCs w:val="16"/>
          <w:lang w:val="en-GB"/>
        </w:rPr>
        <w:t>9</w:t>
      </w:r>
      <w:r w:rsidRPr="002E1266">
        <w:rPr>
          <w:snapToGrid w:val="0"/>
          <w:sz w:val="16"/>
          <w:szCs w:val="16"/>
          <w:lang w:val="en-GB"/>
        </w:rPr>
        <w:t>:</w:t>
      </w:r>
      <w:r w:rsidR="0016693B">
        <w:rPr>
          <w:snapToGrid w:val="0"/>
          <w:sz w:val="16"/>
          <w:szCs w:val="16"/>
          <w:lang w:val="en-GB"/>
        </w:rPr>
        <w:t>3</w:t>
      </w:r>
      <w:r w:rsidRPr="002E1266">
        <w:rPr>
          <w:snapToGrid w:val="0"/>
          <w:sz w:val="16"/>
          <w:szCs w:val="16"/>
          <w:lang w:val="en-GB"/>
        </w:rPr>
        <w:t xml:space="preserve">0 a.m. - </w:t>
      </w:r>
      <w:r w:rsidR="0016693B">
        <w:rPr>
          <w:snapToGrid w:val="0"/>
          <w:sz w:val="16"/>
          <w:szCs w:val="16"/>
          <w:lang w:val="en-GB"/>
        </w:rPr>
        <w:t>4</w:t>
      </w:r>
      <w:r w:rsidRPr="002E1266">
        <w:rPr>
          <w:snapToGrid w:val="0"/>
          <w:sz w:val="16"/>
          <w:szCs w:val="16"/>
          <w:lang w:val="en-GB"/>
        </w:rPr>
        <w:t>:00 p.m.</w:t>
      </w:r>
    </w:p>
    <w:p w14:paraId="7A3E6342" w14:textId="5D0BAB75" w:rsidR="002E1266" w:rsidRPr="002E1266" w:rsidRDefault="002E1266" w:rsidP="002E1266">
      <w:pPr>
        <w:pStyle w:val="Odstavecseseznamem"/>
        <w:widowControl w:val="0"/>
        <w:numPr>
          <w:ilvl w:val="0"/>
          <w:numId w:val="20"/>
        </w:numPr>
        <w:tabs>
          <w:tab w:val="left" w:pos="354"/>
          <w:tab w:val="left" w:pos="567"/>
          <w:tab w:val="left" w:pos="4253"/>
          <w:tab w:val="left" w:pos="6379"/>
        </w:tabs>
        <w:spacing w:line="240" w:lineRule="atLeast"/>
        <w:ind w:left="0" w:hanging="284"/>
        <w:contextualSpacing/>
        <w:rPr>
          <w:snapToGrid w:val="0"/>
          <w:sz w:val="16"/>
          <w:szCs w:val="16"/>
          <w:lang w:val="en-GB"/>
        </w:rPr>
      </w:pPr>
      <w:r w:rsidRPr="002E1266">
        <w:rPr>
          <w:snapToGrid w:val="0"/>
          <w:sz w:val="16"/>
          <w:szCs w:val="16"/>
          <w:lang w:val="en-GB"/>
        </w:rPr>
        <w:t xml:space="preserve">Starting times of individual tours and up-to-date information about the tours are available at the ticket office of the heritage site and on the website at: </w:t>
      </w:r>
      <w:r w:rsidR="0016693B" w:rsidRPr="0016693B">
        <w:rPr>
          <w:snapToGrid w:val="0"/>
          <w:sz w:val="16"/>
          <w:szCs w:val="16"/>
          <w:lang w:val="en-GB"/>
        </w:rPr>
        <w:t>https://www.zamek-cervenalhota.cz/cs</w:t>
      </w:r>
      <w:r w:rsidR="0016693B">
        <w:rPr>
          <w:snapToGrid w:val="0"/>
          <w:sz w:val="16"/>
          <w:szCs w:val="16"/>
          <w:lang w:val="en-GB"/>
        </w:rPr>
        <w:t>.</w:t>
      </w:r>
    </w:p>
    <w:p w14:paraId="70F1FC27" w14:textId="512106D8" w:rsidR="007632AF" w:rsidRPr="00A46940" w:rsidRDefault="007632AF" w:rsidP="007632AF">
      <w:pPr>
        <w:pStyle w:val="Odstavecseseznamem"/>
        <w:widowControl w:val="0"/>
        <w:numPr>
          <w:ilvl w:val="0"/>
          <w:numId w:val="20"/>
        </w:numPr>
        <w:tabs>
          <w:tab w:val="left" w:pos="354"/>
          <w:tab w:val="left" w:pos="567"/>
          <w:tab w:val="left" w:pos="4253"/>
          <w:tab w:val="left" w:pos="6379"/>
        </w:tabs>
        <w:spacing w:line="240" w:lineRule="atLeast"/>
        <w:ind w:left="0" w:hanging="284"/>
        <w:contextualSpacing/>
        <w:rPr>
          <w:snapToGrid w:val="0"/>
          <w:sz w:val="16"/>
          <w:szCs w:val="16"/>
        </w:rPr>
      </w:pPr>
      <w:r>
        <w:rPr>
          <w:snapToGrid w:val="0"/>
          <w:sz w:val="16"/>
          <w:szCs w:val="16"/>
          <w:lang w:val="en-GB"/>
        </w:rPr>
        <w:t>Tours can only be taken with a guide.</w:t>
      </w:r>
    </w:p>
    <w:p w14:paraId="14739F92" w14:textId="77777777" w:rsidR="002E1266" w:rsidRPr="002E1266" w:rsidRDefault="007632AF" w:rsidP="002E1266">
      <w:pPr>
        <w:pStyle w:val="Odstavecseseznamem"/>
        <w:numPr>
          <w:ilvl w:val="0"/>
          <w:numId w:val="20"/>
        </w:numPr>
        <w:spacing w:line="240" w:lineRule="atLeast"/>
        <w:ind w:left="0" w:hanging="284"/>
        <w:contextualSpacing/>
        <w:jc w:val="both"/>
        <w:rPr>
          <w:b/>
          <w:sz w:val="16"/>
          <w:szCs w:val="16"/>
        </w:rPr>
      </w:pPr>
      <w:r>
        <w:rPr>
          <w:sz w:val="16"/>
          <w:szCs w:val="16"/>
          <w:lang w:val="en-GB"/>
        </w:rPr>
        <w:t>The intervals between individual tours and their maximum capacity are determined by the heritage site management. The visitor capacity of the tours and the heritage site is determined with regard to the operating conditions of the heritage site and the safety of visitors.</w:t>
      </w:r>
    </w:p>
    <w:p w14:paraId="54140452" w14:textId="1ADAD897" w:rsidR="002E1266" w:rsidRPr="002E1266" w:rsidRDefault="002E1266" w:rsidP="002E1266">
      <w:pPr>
        <w:pStyle w:val="Odstavecseseznamem"/>
        <w:numPr>
          <w:ilvl w:val="0"/>
          <w:numId w:val="20"/>
        </w:numPr>
        <w:spacing w:line="240" w:lineRule="atLeast"/>
        <w:ind w:left="0" w:hanging="284"/>
        <w:contextualSpacing/>
        <w:jc w:val="both"/>
        <w:rPr>
          <w:b/>
          <w:sz w:val="16"/>
          <w:szCs w:val="16"/>
        </w:rPr>
      </w:pPr>
      <w:r w:rsidRPr="002E1266">
        <w:rPr>
          <w:sz w:val="16"/>
          <w:szCs w:val="16"/>
          <w:lang w:val="en-GB"/>
        </w:rPr>
        <w:t xml:space="preserve">Guided tours are organized for groups of at least </w:t>
      </w:r>
      <w:r w:rsidR="0016693B">
        <w:rPr>
          <w:sz w:val="16"/>
          <w:szCs w:val="16"/>
          <w:lang w:val="en-GB"/>
        </w:rPr>
        <w:t>5</w:t>
      </w:r>
      <w:r w:rsidRPr="002E1266">
        <w:rPr>
          <w:sz w:val="16"/>
          <w:szCs w:val="16"/>
          <w:lang w:val="en-GB"/>
        </w:rPr>
        <w:t xml:space="preserve"> visitor</w:t>
      </w:r>
      <w:r w:rsidR="0016693B">
        <w:rPr>
          <w:sz w:val="16"/>
          <w:szCs w:val="16"/>
          <w:lang w:val="en-GB"/>
        </w:rPr>
        <w:t>s</w:t>
      </w:r>
      <w:r w:rsidRPr="002E1266">
        <w:rPr>
          <w:sz w:val="16"/>
          <w:szCs w:val="16"/>
          <w:lang w:val="en-GB"/>
        </w:rPr>
        <w:t xml:space="preserve">, including people with free admission. Groups with less than </w:t>
      </w:r>
      <w:r w:rsidR="0016693B">
        <w:rPr>
          <w:sz w:val="16"/>
          <w:szCs w:val="16"/>
          <w:lang w:val="en-GB"/>
        </w:rPr>
        <w:t>5</w:t>
      </w:r>
      <w:r w:rsidRPr="002E1266">
        <w:rPr>
          <w:sz w:val="16"/>
          <w:szCs w:val="16"/>
          <w:lang w:val="en-GB"/>
        </w:rPr>
        <w:t xml:space="preserve"> visitor</w:t>
      </w:r>
      <w:r w:rsidR="0016693B">
        <w:rPr>
          <w:sz w:val="16"/>
          <w:szCs w:val="16"/>
          <w:lang w:val="en-GB"/>
        </w:rPr>
        <w:t>s</w:t>
      </w:r>
      <w:r w:rsidRPr="002E1266">
        <w:rPr>
          <w:sz w:val="16"/>
          <w:szCs w:val="16"/>
          <w:lang w:val="en-GB"/>
        </w:rPr>
        <w:t xml:space="preserve"> will wait for the start of the next tour, which will then take place regardless of the number of visitors. Exceptions are granted by the head of the heritage site management. The last tour of the day takes place regardless of the number of visitors.</w:t>
      </w:r>
    </w:p>
    <w:p w14:paraId="4158D2C3" w14:textId="77777777" w:rsidR="007632AF" w:rsidRPr="00A46940" w:rsidRDefault="007632AF" w:rsidP="007632AF">
      <w:pPr>
        <w:pStyle w:val="Odstavecseseznamem"/>
        <w:numPr>
          <w:ilvl w:val="0"/>
          <w:numId w:val="20"/>
        </w:numPr>
        <w:spacing w:line="240" w:lineRule="atLeast"/>
        <w:ind w:left="0" w:hanging="284"/>
        <w:contextualSpacing/>
        <w:jc w:val="both"/>
        <w:rPr>
          <w:sz w:val="16"/>
          <w:szCs w:val="16"/>
        </w:rPr>
      </w:pPr>
      <w:r>
        <w:rPr>
          <w:sz w:val="16"/>
          <w:szCs w:val="16"/>
          <w:lang w:val="en-GB"/>
        </w:rPr>
        <w:t>Tours can be booked by both large groups and individuals. The exact date and time of the start of the tour must be agreed in advance with the manager of the heritage site in writing, by phone, e-mail or using the electronic booking system. If a booked group or a booked individual does not show at the ticket office of the heritage site at least 15 minutes before the agreed time for the start of the tour, the agreed tour reservation will be cancelled. The manager of the heritage site reserves the right to put additional people to a group with prior reservation up to the maximum capacity of the tour.</w:t>
      </w:r>
    </w:p>
    <w:p w14:paraId="079A5EA1" w14:textId="77777777" w:rsidR="007632AF" w:rsidRPr="00A46940" w:rsidRDefault="007632AF" w:rsidP="007632AF">
      <w:pPr>
        <w:widowControl w:val="0"/>
        <w:tabs>
          <w:tab w:val="left" w:pos="354"/>
          <w:tab w:val="left" w:pos="567"/>
          <w:tab w:val="left" w:pos="4253"/>
          <w:tab w:val="left" w:pos="6379"/>
        </w:tabs>
        <w:spacing w:line="240" w:lineRule="atLeast"/>
        <w:rPr>
          <w:b/>
          <w:snapToGrid w:val="0"/>
          <w:sz w:val="20"/>
          <w:szCs w:val="20"/>
        </w:rPr>
      </w:pPr>
    </w:p>
    <w:p w14:paraId="482D0D85" w14:textId="77777777" w:rsidR="007632AF" w:rsidRPr="00A46940" w:rsidRDefault="007632AF" w:rsidP="007632AF">
      <w:pPr>
        <w:widowControl w:val="0"/>
        <w:tabs>
          <w:tab w:val="left" w:pos="354"/>
          <w:tab w:val="left" w:pos="567"/>
          <w:tab w:val="left" w:pos="4253"/>
          <w:tab w:val="left" w:pos="6379"/>
        </w:tabs>
        <w:spacing w:line="240" w:lineRule="atLeast"/>
        <w:ind w:hanging="567"/>
        <w:rPr>
          <w:b/>
          <w:snapToGrid w:val="0"/>
          <w:sz w:val="20"/>
          <w:szCs w:val="20"/>
        </w:rPr>
      </w:pPr>
      <w:r>
        <w:rPr>
          <w:b/>
          <w:bCs/>
          <w:snapToGrid w:val="0"/>
          <w:sz w:val="20"/>
          <w:szCs w:val="20"/>
          <w:lang w:val="en-GB"/>
        </w:rPr>
        <w:t>Article 3 - ADMISSION FEE</w:t>
      </w:r>
    </w:p>
    <w:p w14:paraId="036C88A7" w14:textId="64A33AA9" w:rsidR="007632AF" w:rsidRPr="00A46940" w:rsidRDefault="007632AF" w:rsidP="007632AF">
      <w:pPr>
        <w:pStyle w:val="Textvbloku"/>
        <w:numPr>
          <w:ilvl w:val="0"/>
          <w:numId w:val="19"/>
        </w:numPr>
        <w:tabs>
          <w:tab w:val="clear" w:pos="360"/>
          <w:tab w:val="num" w:pos="142"/>
          <w:tab w:val="left" w:pos="426"/>
          <w:tab w:val="left" w:pos="4253"/>
          <w:tab w:val="left" w:pos="6379"/>
        </w:tabs>
        <w:ind w:left="0" w:right="11" w:hanging="284"/>
        <w:jc w:val="both"/>
        <w:rPr>
          <w:rFonts w:ascii="Calibri" w:hAnsi="Calibri"/>
          <w:b w:val="0"/>
          <w:sz w:val="16"/>
          <w:szCs w:val="16"/>
        </w:rPr>
      </w:pPr>
      <w:r>
        <w:rPr>
          <w:rFonts w:ascii="Calibri" w:hAnsi="Calibri"/>
          <w:bCs/>
          <w:sz w:val="16"/>
          <w:szCs w:val="16"/>
          <w:lang w:val="en-GB"/>
        </w:rPr>
        <w:t xml:space="preserve">The admission fee to the heritage site is payable in advance. The admission fee and the discounts that are granted from it are determined by the price regulation effective for the respective year issued by the National Heritage Institute, Regional Heritage Site Management </w:t>
      </w:r>
      <w:r w:rsidR="00726A29">
        <w:rPr>
          <w:rFonts w:ascii="Calibri" w:hAnsi="Calibri"/>
          <w:bCs/>
          <w:sz w:val="16"/>
          <w:szCs w:val="16"/>
          <w:lang w:val="en-GB"/>
        </w:rPr>
        <w:t>in</w:t>
      </w:r>
      <w:r>
        <w:rPr>
          <w:rFonts w:ascii="Calibri" w:hAnsi="Calibri"/>
          <w:bCs/>
          <w:sz w:val="16"/>
          <w:szCs w:val="16"/>
          <w:lang w:val="en-GB"/>
        </w:rPr>
        <w:t xml:space="preserve"> </w:t>
      </w:r>
      <w:proofErr w:type="spellStart"/>
      <w:r w:rsidR="0016693B">
        <w:rPr>
          <w:rFonts w:ascii="Calibri" w:hAnsi="Calibri"/>
          <w:bCs/>
          <w:sz w:val="16"/>
          <w:szCs w:val="16"/>
          <w:lang w:val="en-GB"/>
        </w:rPr>
        <w:t>České</w:t>
      </w:r>
      <w:proofErr w:type="spellEnd"/>
      <w:r w:rsidR="0016693B">
        <w:rPr>
          <w:rFonts w:ascii="Calibri" w:hAnsi="Calibri"/>
          <w:bCs/>
          <w:sz w:val="16"/>
          <w:szCs w:val="16"/>
          <w:lang w:val="en-GB"/>
        </w:rPr>
        <w:t xml:space="preserve"> </w:t>
      </w:r>
      <w:proofErr w:type="spellStart"/>
      <w:r w:rsidR="0016693B">
        <w:rPr>
          <w:rFonts w:ascii="Calibri" w:hAnsi="Calibri"/>
          <w:bCs/>
          <w:sz w:val="16"/>
          <w:szCs w:val="16"/>
          <w:lang w:val="en-GB"/>
        </w:rPr>
        <w:t>Budějovice</w:t>
      </w:r>
      <w:proofErr w:type="spellEnd"/>
      <w:r>
        <w:rPr>
          <w:rFonts w:ascii="Calibri" w:hAnsi="Calibri"/>
          <w:bCs/>
          <w:sz w:val="16"/>
          <w:szCs w:val="16"/>
          <w:lang w:val="en-GB"/>
        </w:rPr>
        <w:t>. The price regulation is available at the ticket office of the heritage site and on its website at</w:t>
      </w:r>
      <w:r w:rsidR="0016693B" w:rsidRPr="0016693B">
        <w:rPr>
          <w:rFonts w:ascii="Calibri" w:hAnsi="Calibri"/>
          <w:bCs/>
          <w:sz w:val="16"/>
          <w:szCs w:val="16"/>
          <w:lang w:val="en-GB"/>
        </w:rPr>
        <w:t xml:space="preserve"> www.zamek-cervenalhota.cz</w:t>
      </w:r>
      <w:r w:rsidR="002E1266">
        <w:rPr>
          <w:rFonts w:ascii="Calibri" w:hAnsi="Calibri"/>
          <w:bCs/>
          <w:sz w:val="16"/>
          <w:szCs w:val="16"/>
          <w:lang w:val="en-GB"/>
        </w:rPr>
        <w:t>.</w:t>
      </w:r>
      <w:r>
        <w:rPr>
          <w:rFonts w:ascii="Calibri" w:hAnsi="Calibri"/>
          <w:bCs/>
          <w:sz w:val="16"/>
          <w:szCs w:val="16"/>
          <w:lang w:val="en-GB"/>
        </w:rPr>
        <w:t xml:space="preserve"> </w:t>
      </w:r>
    </w:p>
    <w:p w14:paraId="75C32044" w14:textId="77777777" w:rsidR="007632AF" w:rsidRPr="00A46940" w:rsidRDefault="007632AF" w:rsidP="007632AF">
      <w:pPr>
        <w:pStyle w:val="Zkladntext2"/>
        <w:widowControl w:val="0"/>
        <w:numPr>
          <w:ilvl w:val="0"/>
          <w:numId w:val="19"/>
        </w:numPr>
        <w:tabs>
          <w:tab w:val="clear" w:pos="360"/>
          <w:tab w:val="num" w:pos="142"/>
          <w:tab w:val="left" w:pos="567"/>
          <w:tab w:val="left" w:pos="4253"/>
          <w:tab w:val="left" w:pos="6379"/>
        </w:tabs>
        <w:spacing w:after="0" w:line="240" w:lineRule="atLeast"/>
        <w:ind w:left="0" w:right="11" w:hanging="284"/>
        <w:jc w:val="both"/>
        <w:rPr>
          <w:sz w:val="16"/>
          <w:szCs w:val="16"/>
        </w:rPr>
      </w:pPr>
      <w:r>
        <w:rPr>
          <w:sz w:val="16"/>
          <w:szCs w:val="16"/>
          <w:lang w:val="en-GB"/>
        </w:rPr>
        <w:t xml:space="preserve">After paying the admission fee, the visitor gets a ticket (group leaders get a group ticket). In the case of guided tours, the starting time of the tour is marked on the ticket. </w:t>
      </w:r>
    </w:p>
    <w:p w14:paraId="59B9DA58" w14:textId="77777777" w:rsidR="007632AF" w:rsidRPr="00A46940" w:rsidRDefault="007632AF" w:rsidP="007632AF">
      <w:pPr>
        <w:widowControl w:val="0"/>
        <w:numPr>
          <w:ilvl w:val="0"/>
          <w:numId w:val="19"/>
        </w:numPr>
        <w:tabs>
          <w:tab w:val="clear" w:pos="360"/>
          <w:tab w:val="num" w:pos="142"/>
          <w:tab w:val="left" w:pos="567"/>
          <w:tab w:val="left" w:pos="4253"/>
          <w:tab w:val="left" w:pos="6379"/>
        </w:tabs>
        <w:spacing w:line="240" w:lineRule="atLeast"/>
        <w:ind w:left="0" w:right="11" w:hanging="284"/>
        <w:jc w:val="both"/>
        <w:rPr>
          <w:snapToGrid w:val="0"/>
          <w:sz w:val="16"/>
          <w:szCs w:val="16"/>
        </w:rPr>
      </w:pPr>
      <w:r>
        <w:rPr>
          <w:snapToGrid w:val="0"/>
          <w:sz w:val="16"/>
          <w:szCs w:val="16"/>
          <w:lang w:val="en-GB"/>
        </w:rPr>
        <w:t xml:space="preserve">If a visitor fails to show up for the tour at the starting time indicated on their ticket, the visitor’s ticket will be forfeited without refund. </w:t>
      </w:r>
    </w:p>
    <w:p w14:paraId="49FA55BC" w14:textId="77777777" w:rsidR="007632AF" w:rsidRPr="00A46940" w:rsidRDefault="007632AF" w:rsidP="007632AF">
      <w:pPr>
        <w:widowControl w:val="0"/>
        <w:numPr>
          <w:ilvl w:val="0"/>
          <w:numId w:val="19"/>
        </w:numPr>
        <w:tabs>
          <w:tab w:val="clear" w:pos="360"/>
          <w:tab w:val="num" w:pos="142"/>
          <w:tab w:val="left" w:pos="567"/>
          <w:tab w:val="left" w:pos="4253"/>
          <w:tab w:val="left" w:pos="6379"/>
        </w:tabs>
        <w:spacing w:line="240" w:lineRule="atLeast"/>
        <w:ind w:left="0" w:right="11" w:hanging="284"/>
        <w:jc w:val="both"/>
        <w:rPr>
          <w:b/>
          <w:snapToGrid w:val="0"/>
          <w:sz w:val="16"/>
          <w:szCs w:val="16"/>
        </w:rPr>
      </w:pPr>
      <w:r>
        <w:rPr>
          <w:b/>
          <w:bCs/>
          <w:snapToGrid w:val="0"/>
          <w:sz w:val="16"/>
          <w:szCs w:val="16"/>
          <w:lang w:val="en-GB"/>
        </w:rPr>
        <w:t>Purchased tickets are not refundable or exchangeable.</w:t>
      </w:r>
    </w:p>
    <w:p w14:paraId="23B7D920" w14:textId="77777777" w:rsidR="007632AF" w:rsidRPr="00A46940" w:rsidRDefault="007632AF" w:rsidP="007632AF">
      <w:pPr>
        <w:widowControl w:val="0"/>
        <w:numPr>
          <w:ilvl w:val="0"/>
          <w:numId w:val="19"/>
        </w:numPr>
        <w:tabs>
          <w:tab w:val="clear" w:pos="360"/>
          <w:tab w:val="num" w:pos="142"/>
          <w:tab w:val="left" w:pos="567"/>
          <w:tab w:val="left" w:pos="4253"/>
          <w:tab w:val="left" w:pos="6379"/>
        </w:tabs>
        <w:spacing w:line="240" w:lineRule="atLeast"/>
        <w:ind w:left="0" w:right="11" w:hanging="284"/>
        <w:jc w:val="both"/>
        <w:rPr>
          <w:snapToGrid w:val="0"/>
          <w:sz w:val="16"/>
          <w:szCs w:val="16"/>
        </w:rPr>
      </w:pPr>
      <w:r>
        <w:rPr>
          <w:snapToGrid w:val="0"/>
          <w:sz w:val="16"/>
          <w:szCs w:val="16"/>
          <w:lang w:val="en-GB"/>
        </w:rPr>
        <w:t>Visitors must show their tickets upon starting the tour, keep their tickets for the entire tour and present them again upon request.</w:t>
      </w:r>
    </w:p>
    <w:p w14:paraId="5F117392" w14:textId="77777777" w:rsidR="007632AF" w:rsidRPr="00A46940" w:rsidRDefault="007632AF" w:rsidP="007632AF">
      <w:pPr>
        <w:widowControl w:val="0"/>
        <w:tabs>
          <w:tab w:val="left" w:pos="354"/>
          <w:tab w:val="left" w:pos="567"/>
          <w:tab w:val="left" w:pos="4253"/>
          <w:tab w:val="left" w:pos="6379"/>
        </w:tabs>
        <w:spacing w:line="240" w:lineRule="atLeast"/>
        <w:ind w:hanging="567"/>
        <w:rPr>
          <w:b/>
          <w:snapToGrid w:val="0"/>
          <w:sz w:val="20"/>
          <w:szCs w:val="20"/>
        </w:rPr>
      </w:pPr>
    </w:p>
    <w:p w14:paraId="3B8B84CD" w14:textId="77777777" w:rsidR="007632AF" w:rsidRPr="00A46940" w:rsidRDefault="007632AF" w:rsidP="007632AF">
      <w:pPr>
        <w:widowControl w:val="0"/>
        <w:tabs>
          <w:tab w:val="left" w:pos="354"/>
          <w:tab w:val="left" w:pos="567"/>
          <w:tab w:val="left" w:pos="4253"/>
          <w:tab w:val="left" w:pos="6379"/>
        </w:tabs>
        <w:spacing w:line="240" w:lineRule="atLeast"/>
        <w:ind w:hanging="567"/>
        <w:rPr>
          <w:b/>
          <w:snapToGrid w:val="0"/>
          <w:sz w:val="20"/>
          <w:szCs w:val="20"/>
        </w:rPr>
      </w:pPr>
      <w:r>
        <w:rPr>
          <w:b/>
          <w:bCs/>
          <w:snapToGrid w:val="0"/>
          <w:sz w:val="20"/>
          <w:szCs w:val="20"/>
          <w:lang w:val="en-GB"/>
        </w:rPr>
        <w:t>Article 4 - TOUR OF THE HERITAGE SITE</w:t>
      </w:r>
    </w:p>
    <w:p w14:paraId="7272815D" w14:textId="77777777" w:rsidR="007632AF" w:rsidRPr="00A46940" w:rsidRDefault="007632AF" w:rsidP="00225862">
      <w:pPr>
        <w:pStyle w:val="Odstavecseseznamem"/>
        <w:numPr>
          <w:ilvl w:val="0"/>
          <w:numId w:val="13"/>
        </w:numPr>
        <w:spacing w:line="240" w:lineRule="atLeast"/>
        <w:ind w:left="0" w:hanging="284"/>
        <w:contextualSpacing/>
        <w:jc w:val="both"/>
        <w:rPr>
          <w:sz w:val="16"/>
          <w:szCs w:val="16"/>
        </w:rPr>
      </w:pPr>
      <w:r>
        <w:rPr>
          <w:sz w:val="16"/>
          <w:szCs w:val="16"/>
          <w:lang w:val="en-GB"/>
        </w:rPr>
        <w:t>When visiting the interiors of the heritage site, visitors must pay close particular attention to uneven road surfaces, reduced passageways or other hazards occasioned by the historic nature of the heritage site. Increased caution is required while walking in slippers. Visitors must take the utmost care for their safety, the safety of the children they are accompanying and any other persons entrusted to them.</w:t>
      </w:r>
    </w:p>
    <w:p w14:paraId="2DD9C545" w14:textId="77777777" w:rsidR="007632AF" w:rsidRPr="00A46940" w:rsidRDefault="007632AF" w:rsidP="00225862">
      <w:pPr>
        <w:pStyle w:val="Odstavecseseznamem"/>
        <w:numPr>
          <w:ilvl w:val="0"/>
          <w:numId w:val="13"/>
        </w:numPr>
        <w:spacing w:line="240" w:lineRule="atLeast"/>
        <w:ind w:left="0" w:hanging="284"/>
        <w:contextualSpacing/>
        <w:jc w:val="both"/>
        <w:rPr>
          <w:snapToGrid w:val="0"/>
          <w:sz w:val="16"/>
          <w:szCs w:val="16"/>
        </w:rPr>
      </w:pPr>
      <w:r>
        <w:rPr>
          <w:sz w:val="16"/>
          <w:szCs w:val="16"/>
          <w:lang w:val="en-GB"/>
        </w:rPr>
        <w:t xml:space="preserve">For </w:t>
      </w:r>
      <w:r>
        <w:rPr>
          <w:snapToGrid w:val="0"/>
          <w:sz w:val="16"/>
          <w:szCs w:val="16"/>
          <w:lang w:val="en-GB"/>
        </w:rPr>
        <w:t>the reasons of bad weather, rental of the heritage site or critical technical problems, the manager may close the heritage site or any part of it.</w:t>
      </w:r>
    </w:p>
    <w:p w14:paraId="1671C4E8" w14:textId="77777777" w:rsidR="007632AF" w:rsidRPr="00A46940" w:rsidRDefault="007632AF" w:rsidP="00225862">
      <w:pPr>
        <w:pStyle w:val="Odstavecseseznamem"/>
        <w:numPr>
          <w:ilvl w:val="0"/>
          <w:numId w:val="13"/>
        </w:numPr>
        <w:spacing w:line="240" w:lineRule="atLeast"/>
        <w:ind w:left="0" w:hanging="284"/>
        <w:contextualSpacing/>
        <w:jc w:val="both"/>
        <w:rPr>
          <w:snapToGrid w:val="0"/>
          <w:sz w:val="16"/>
          <w:szCs w:val="16"/>
        </w:rPr>
      </w:pPr>
      <w:r>
        <w:rPr>
          <w:snapToGrid w:val="0"/>
          <w:sz w:val="16"/>
          <w:szCs w:val="16"/>
          <w:lang w:val="en-GB"/>
        </w:rPr>
        <w:t xml:space="preserve">Children under the age of 15 are allowed to enter the heritage site only when accompanied by a person over the age of 18, who is responsible for ensuring that the child's behaviour complies with the requirements of the Rules for Visitors. </w:t>
      </w:r>
    </w:p>
    <w:p w14:paraId="259BADC8" w14:textId="77777777" w:rsidR="007632AF" w:rsidRPr="00A46940" w:rsidRDefault="007632AF" w:rsidP="00225862">
      <w:pPr>
        <w:pStyle w:val="Odstavecseseznamem"/>
        <w:numPr>
          <w:ilvl w:val="0"/>
          <w:numId w:val="13"/>
        </w:numPr>
        <w:spacing w:line="240" w:lineRule="atLeast"/>
        <w:ind w:left="0" w:hanging="284"/>
        <w:contextualSpacing/>
        <w:jc w:val="both"/>
        <w:rPr>
          <w:sz w:val="16"/>
          <w:szCs w:val="16"/>
        </w:rPr>
      </w:pPr>
      <w:r>
        <w:rPr>
          <w:sz w:val="16"/>
          <w:szCs w:val="16"/>
          <w:lang w:val="en-GB"/>
        </w:rPr>
        <w:t>In the interiors of the heritage site, it is allowed to walk only along the defined and marked routes.</w:t>
      </w:r>
    </w:p>
    <w:p w14:paraId="60669FA8" w14:textId="77777777" w:rsidR="007632AF" w:rsidRPr="00A46940" w:rsidRDefault="007632AF" w:rsidP="00225862">
      <w:pPr>
        <w:pStyle w:val="Odstavecseseznamem"/>
        <w:numPr>
          <w:ilvl w:val="0"/>
          <w:numId w:val="13"/>
        </w:numPr>
        <w:spacing w:line="240" w:lineRule="atLeast"/>
        <w:ind w:left="0" w:hanging="284"/>
        <w:contextualSpacing/>
        <w:jc w:val="both"/>
        <w:rPr>
          <w:sz w:val="16"/>
          <w:szCs w:val="16"/>
        </w:rPr>
      </w:pPr>
      <w:r>
        <w:rPr>
          <w:sz w:val="16"/>
          <w:szCs w:val="16"/>
          <w:lang w:val="en-GB"/>
        </w:rPr>
        <w:t>It is possible to interpret the guide's explanation only upon prior agreement and only if foreign-language interpretation cannot be provided by the guide or by the available foreign-language texts or audio equipment. While interpreting, other visitors and the guide's explanation must not be unduly disturbed and the principles of courteous behaviour towards other visitors must be observed.</w:t>
      </w:r>
    </w:p>
    <w:p w14:paraId="5C07CD3E" w14:textId="77777777" w:rsidR="007632AF" w:rsidRPr="00A46940" w:rsidRDefault="007632AF" w:rsidP="007632AF">
      <w:pPr>
        <w:widowControl w:val="0"/>
        <w:tabs>
          <w:tab w:val="left" w:pos="354"/>
          <w:tab w:val="left" w:pos="567"/>
          <w:tab w:val="left" w:pos="4253"/>
          <w:tab w:val="left" w:pos="6379"/>
        </w:tabs>
        <w:spacing w:line="240" w:lineRule="atLeast"/>
        <w:ind w:hanging="567"/>
        <w:rPr>
          <w:b/>
          <w:snapToGrid w:val="0"/>
          <w:sz w:val="20"/>
          <w:szCs w:val="20"/>
        </w:rPr>
      </w:pPr>
    </w:p>
    <w:p w14:paraId="32599BDD" w14:textId="77777777" w:rsidR="007632AF" w:rsidRPr="00A46940" w:rsidRDefault="007632AF" w:rsidP="007632AF">
      <w:pPr>
        <w:widowControl w:val="0"/>
        <w:tabs>
          <w:tab w:val="left" w:pos="354"/>
          <w:tab w:val="left" w:pos="567"/>
          <w:tab w:val="left" w:pos="4253"/>
          <w:tab w:val="left" w:pos="6379"/>
        </w:tabs>
        <w:spacing w:line="240" w:lineRule="atLeast"/>
        <w:ind w:hanging="567"/>
        <w:rPr>
          <w:b/>
          <w:snapToGrid w:val="0"/>
          <w:sz w:val="20"/>
          <w:szCs w:val="20"/>
        </w:rPr>
      </w:pPr>
      <w:r>
        <w:rPr>
          <w:b/>
          <w:bCs/>
          <w:snapToGrid w:val="0"/>
          <w:sz w:val="20"/>
          <w:szCs w:val="20"/>
          <w:lang w:val="en-GB"/>
        </w:rPr>
        <w:t xml:space="preserve">Article 5 - PROTECTION AND SAFETY </w:t>
      </w:r>
    </w:p>
    <w:p w14:paraId="32BD4D0B" w14:textId="77777777" w:rsidR="007632AF" w:rsidRPr="00A46940" w:rsidRDefault="007632AF" w:rsidP="00225862">
      <w:pPr>
        <w:pStyle w:val="Odstavecseseznamem"/>
        <w:numPr>
          <w:ilvl w:val="0"/>
          <w:numId w:val="12"/>
        </w:numPr>
        <w:spacing w:line="240" w:lineRule="atLeast"/>
        <w:ind w:left="0" w:hanging="284"/>
        <w:contextualSpacing/>
        <w:jc w:val="both"/>
        <w:rPr>
          <w:snapToGrid w:val="0"/>
          <w:sz w:val="16"/>
          <w:szCs w:val="16"/>
        </w:rPr>
      </w:pPr>
      <w:r>
        <w:rPr>
          <w:snapToGrid w:val="0"/>
          <w:sz w:val="16"/>
          <w:szCs w:val="16"/>
          <w:lang w:val="en-GB"/>
        </w:rPr>
        <w:t xml:space="preserve">Visitors must follow the instructions of the staff at the heritage site. If a visitor disobeys an instruction or order issued in the interest of the safety of visitors, the protection of the heritage site or the collections, the visitor will be expelled from the grounds without refund of the admission fee and must leave the heritage site immediately. In addition, the visitor might be subjected to sanctions under the generally applicable laws. </w:t>
      </w:r>
    </w:p>
    <w:p w14:paraId="23417E15" w14:textId="77777777" w:rsidR="007632AF" w:rsidRPr="00A46940" w:rsidRDefault="007632AF" w:rsidP="00225862">
      <w:pPr>
        <w:pStyle w:val="Odstavecseseznamem"/>
        <w:numPr>
          <w:ilvl w:val="0"/>
          <w:numId w:val="12"/>
        </w:numPr>
        <w:spacing w:line="240" w:lineRule="atLeast"/>
        <w:ind w:left="0" w:hanging="284"/>
        <w:contextualSpacing/>
        <w:jc w:val="both"/>
        <w:rPr>
          <w:sz w:val="16"/>
          <w:szCs w:val="16"/>
        </w:rPr>
      </w:pPr>
      <w:r>
        <w:rPr>
          <w:sz w:val="16"/>
          <w:szCs w:val="16"/>
          <w:lang w:val="en-GB"/>
        </w:rPr>
        <w:t xml:space="preserve">To protect the heritage site, visitors and cultural furnishings, selected interior spaces are monitored by a camera system with video recording. Information on the protection of personal data is available on the website at </w:t>
      </w:r>
      <w:hyperlink r:id="rId8" w:history="1">
        <w:r w:rsidRPr="004408C8">
          <w:rPr>
            <w:rStyle w:val="Hypertextovodkaz"/>
            <w:color w:val="000000" w:themeColor="text1"/>
            <w:sz w:val="16"/>
            <w:szCs w:val="16"/>
            <w:lang w:val="en-GB"/>
          </w:rPr>
          <w:t>www.npu.cz</w:t>
        </w:r>
      </w:hyperlink>
      <w:r>
        <w:rPr>
          <w:sz w:val="16"/>
          <w:szCs w:val="16"/>
          <w:lang w:val="en-GB"/>
        </w:rPr>
        <w:t xml:space="preserve"> in the personal data protection section.</w:t>
      </w:r>
    </w:p>
    <w:p w14:paraId="228EB25D" w14:textId="77777777" w:rsidR="007632AF" w:rsidRPr="00A46940" w:rsidRDefault="007632AF" w:rsidP="001A0675">
      <w:pPr>
        <w:pStyle w:val="Odstavecseseznamem"/>
        <w:numPr>
          <w:ilvl w:val="0"/>
          <w:numId w:val="12"/>
        </w:numPr>
        <w:spacing w:line="240" w:lineRule="atLeast"/>
        <w:ind w:left="709"/>
        <w:contextualSpacing/>
        <w:jc w:val="both"/>
        <w:rPr>
          <w:snapToGrid w:val="0"/>
          <w:sz w:val="16"/>
          <w:szCs w:val="16"/>
        </w:rPr>
      </w:pPr>
      <w:r>
        <w:rPr>
          <w:snapToGrid w:val="0"/>
          <w:sz w:val="16"/>
          <w:szCs w:val="16"/>
          <w:lang w:val="en-GB"/>
        </w:rPr>
        <w:t xml:space="preserve">Persons reasonably suspected of being drunk or having consumed drugs or other narcotic substances are strictly prohibited from entering the heritage site. </w:t>
      </w:r>
    </w:p>
    <w:p w14:paraId="575D5F3E" w14:textId="77777777" w:rsidR="007632AF" w:rsidRPr="00A46940" w:rsidRDefault="007632AF" w:rsidP="001A0675">
      <w:pPr>
        <w:pStyle w:val="Odstavecseseznamem"/>
        <w:numPr>
          <w:ilvl w:val="0"/>
          <w:numId w:val="12"/>
        </w:numPr>
        <w:spacing w:line="240" w:lineRule="atLeast"/>
        <w:ind w:left="709"/>
        <w:contextualSpacing/>
        <w:jc w:val="both"/>
        <w:rPr>
          <w:snapToGrid w:val="0"/>
          <w:sz w:val="16"/>
          <w:szCs w:val="16"/>
        </w:rPr>
      </w:pPr>
      <w:r>
        <w:rPr>
          <w:snapToGrid w:val="0"/>
          <w:sz w:val="16"/>
          <w:szCs w:val="16"/>
          <w:lang w:val="en-GB"/>
        </w:rPr>
        <w:t>Visitors wearing heavily soiled, inadequate or otherwise inappropriate clothing or footwear are not allowed into the heritage site.</w:t>
      </w:r>
    </w:p>
    <w:p w14:paraId="341BB5F9" w14:textId="77777777" w:rsidR="007632AF" w:rsidRPr="00A46940" w:rsidRDefault="007632AF" w:rsidP="001A0675">
      <w:pPr>
        <w:pStyle w:val="Odstavecseseznamem"/>
        <w:numPr>
          <w:ilvl w:val="0"/>
          <w:numId w:val="12"/>
        </w:numPr>
        <w:spacing w:line="240" w:lineRule="atLeast"/>
        <w:ind w:left="709"/>
        <w:contextualSpacing/>
        <w:jc w:val="both"/>
        <w:rPr>
          <w:sz w:val="16"/>
          <w:szCs w:val="16"/>
        </w:rPr>
      </w:pPr>
      <w:r>
        <w:rPr>
          <w:sz w:val="16"/>
          <w:szCs w:val="16"/>
          <w:lang w:val="en-GB"/>
        </w:rPr>
        <w:t>Smoking (including electronic cigarettes) and any handling of open flames is prohibited at the heritage site. In the event of a fire or other emergency, visitors must follow the instructions of the staff.</w:t>
      </w:r>
    </w:p>
    <w:p w14:paraId="2620F33E" w14:textId="77777777" w:rsidR="007632AF" w:rsidRPr="00A46940" w:rsidRDefault="007632AF" w:rsidP="007632AF">
      <w:pPr>
        <w:pStyle w:val="Odstavecseseznamem"/>
        <w:numPr>
          <w:ilvl w:val="0"/>
          <w:numId w:val="12"/>
        </w:numPr>
        <w:spacing w:line="240" w:lineRule="atLeast"/>
        <w:ind w:left="714" w:hanging="357"/>
        <w:contextualSpacing/>
        <w:jc w:val="both"/>
        <w:rPr>
          <w:sz w:val="16"/>
          <w:szCs w:val="16"/>
        </w:rPr>
      </w:pPr>
      <w:r>
        <w:rPr>
          <w:sz w:val="16"/>
          <w:szCs w:val="16"/>
          <w:lang w:val="en-GB"/>
        </w:rPr>
        <w:t xml:space="preserve">For security reasons, visitors are prohibited from bringing any cold weapons, firearms, explosives and chemicals, including replicas, into the heritage site. </w:t>
      </w:r>
    </w:p>
    <w:p w14:paraId="59204692" w14:textId="77777777" w:rsidR="007632AF" w:rsidRPr="00A46940" w:rsidRDefault="007632AF" w:rsidP="007632AF">
      <w:pPr>
        <w:pStyle w:val="Textvbloku"/>
        <w:numPr>
          <w:ilvl w:val="0"/>
          <w:numId w:val="12"/>
        </w:numPr>
        <w:tabs>
          <w:tab w:val="clear" w:pos="354"/>
          <w:tab w:val="clear" w:pos="567"/>
          <w:tab w:val="left" w:pos="4253"/>
          <w:tab w:val="left" w:pos="6379"/>
        </w:tabs>
        <w:ind w:left="714" w:right="0" w:hanging="357"/>
        <w:jc w:val="both"/>
        <w:rPr>
          <w:rFonts w:ascii="Calibri" w:hAnsi="Calibri"/>
          <w:b w:val="0"/>
          <w:sz w:val="16"/>
          <w:szCs w:val="16"/>
        </w:rPr>
      </w:pPr>
      <w:r>
        <w:rPr>
          <w:rFonts w:ascii="Calibri" w:hAnsi="Calibri"/>
          <w:b w:val="0"/>
          <w:sz w:val="16"/>
          <w:szCs w:val="16"/>
          <w:lang w:val="en-GB"/>
        </w:rPr>
        <w:t xml:space="preserve">Bulky luggage, inappropriate headwear, bulky bags, pole or wet umbrellas and animals are not allowed in the installed interiors. </w:t>
      </w:r>
    </w:p>
    <w:p w14:paraId="46403FF5" w14:textId="77777777" w:rsidR="007632AF" w:rsidRPr="00A46940" w:rsidRDefault="007632AF" w:rsidP="007632AF">
      <w:pPr>
        <w:pStyle w:val="Textvbloku"/>
        <w:numPr>
          <w:ilvl w:val="0"/>
          <w:numId w:val="12"/>
        </w:numPr>
        <w:tabs>
          <w:tab w:val="clear" w:pos="354"/>
          <w:tab w:val="clear" w:pos="567"/>
          <w:tab w:val="left" w:pos="4253"/>
          <w:tab w:val="left" w:pos="6379"/>
        </w:tabs>
        <w:ind w:left="714" w:right="0" w:hanging="357"/>
        <w:jc w:val="both"/>
        <w:rPr>
          <w:rFonts w:ascii="Calibri" w:hAnsi="Calibri"/>
          <w:b w:val="0"/>
          <w:sz w:val="16"/>
          <w:szCs w:val="16"/>
        </w:rPr>
      </w:pPr>
      <w:r>
        <w:rPr>
          <w:rFonts w:ascii="Calibri" w:hAnsi="Calibri"/>
          <w:b w:val="0"/>
          <w:sz w:val="16"/>
          <w:szCs w:val="16"/>
          <w:lang w:val="en-GB"/>
        </w:rPr>
        <w:t>A visitor who is at the heritage site at the time of detecting any loss or damage of the exhibited furnishings during the tour, acknowledges, by entering the heritage site, that they may be subjected to all necessary security measures and asked to await the arrival of the Police of the Czech Republic for the purpose of investigating the detected damage or loss.</w:t>
      </w:r>
    </w:p>
    <w:p w14:paraId="29E26994" w14:textId="77777777" w:rsidR="007632AF" w:rsidRPr="00A46940" w:rsidRDefault="007632AF" w:rsidP="007632AF">
      <w:pPr>
        <w:pStyle w:val="Textvbloku"/>
        <w:numPr>
          <w:ilvl w:val="0"/>
          <w:numId w:val="12"/>
        </w:numPr>
        <w:tabs>
          <w:tab w:val="clear" w:pos="354"/>
          <w:tab w:val="clear" w:pos="567"/>
          <w:tab w:val="left" w:pos="4253"/>
          <w:tab w:val="left" w:pos="6379"/>
        </w:tabs>
        <w:ind w:left="714" w:right="0" w:hanging="357"/>
        <w:jc w:val="both"/>
        <w:rPr>
          <w:rFonts w:ascii="Calibri" w:hAnsi="Calibri"/>
          <w:b w:val="0"/>
          <w:sz w:val="16"/>
          <w:szCs w:val="16"/>
        </w:rPr>
      </w:pPr>
      <w:r>
        <w:rPr>
          <w:rFonts w:ascii="Calibri" w:hAnsi="Calibri"/>
          <w:b w:val="0"/>
          <w:sz w:val="16"/>
          <w:szCs w:val="16"/>
          <w:lang w:val="en-GB"/>
        </w:rPr>
        <w:t>It is prohibited to damage or endanger the heritage site and its cultural furnishings in any way. In particular, it is prohibited to:</w:t>
      </w:r>
    </w:p>
    <w:p w14:paraId="6DF928DB" w14:textId="77777777" w:rsidR="007632AF" w:rsidRPr="00A46940" w:rsidRDefault="007632AF" w:rsidP="007632AF">
      <w:pPr>
        <w:pStyle w:val="Odstavecseseznamem"/>
        <w:numPr>
          <w:ilvl w:val="1"/>
          <w:numId w:val="11"/>
        </w:numPr>
        <w:spacing w:line="240" w:lineRule="atLeast"/>
        <w:contextualSpacing/>
        <w:jc w:val="both"/>
        <w:rPr>
          <w:snapToGrid w:val="0"/>
          <w:sz w:val="16"/>
          <w:szCs w:val="16"/>
        </w:rPr>
      </w:pPr>
      <w:r>
        <w:rPr>
          <w:snapToGrid w:val="0"/>
          <w:sz w:val="16"/>
          <w:szCs w:val="16"/>
          <w:lang w:val="en-GB"/>
        </w:rPr>
        <w:t xml:space="preserve">touch, write on, paint on, scratch or damage the walls and exhibits in any way </w:t>
      </w:r>
    </w:p>
    <w:p w14:paraId="0AA14E73" w14:textId="77777777" w:rsidR="007632AF" w:rsidRPr="00A46940" w:rsidRDefault="007632AF" w:rsidP="007632AF">
      <w:pPr>
        <w:pStyle w:val="Odstavecseseznamem"/>
        <w:numPr>
          <w:ilvl w:val="1"/>
          <w:numId w:val="11"/>
        </w:numPr>
        <w:spacing w:line="240" w:lineRule="atLeast"/>
        <w:contextualSpacing/>
        <w:jc w:val="both"/>
        <w:rPr>
          <w:snapToGrid w:val="0"/>
          <w:sz w:val="16"/>
          <w:szCs w:val="16"/>
        </w:rPr>
      </w:pPr>
      <w:r>
        <w:rPr>
          <w:snapToGrid w:val="0"/>
          <w:sz w:val="16"/>
          <w:szCs w:val="16"/>
          <w:lang w:val="en-GB"/>
        </w:rPr>
        <w:t>during a guided tour, leave the designated routes, walk away from the guide and the group being guided;</w:t>
      </w:r>
    </w:p>
    <w:p w14:paraId="694B530A" w14:textId="77777777" w:rsidR="007632AF" w:rsidRPr="00A46940" w:rsidRDefault="007632AF" w:rsidP="007632AF">
      <w:pPr>
        <w:pStyle w:val="Odstavecseseznamem"/>
        <w:numPr>
          <w:ilvl w:val="1"/>
          <w:numId w:val="11"/>
        </w:numPr>
        <w:spacing w:line="240" w:lineRule="atLeast"/>
        <w:contextualSpacing/>
        <w:jc w:val="both"/>
        <w:rPr>
          <w:snapToGrid w:val="0"/>
          <w:sz w:val="16"/>
          <w:szCs w:val="16"/>
        </w:rPr>
      </w:pPr>
      <w:r>
        <w:rPr>
          <w:snapToGrid w:val="0"/>
          <w:sz w:val="16"/>
          <w:szCs w:val="16"/>
          <w:lang w:val="en-GB"/>
        </w:rPr>
        <w:t>disturb other visitors or the guide's explanation with noise (talk, music, singing, the use of mobile phones and mobile playback devices, loud speeches and other similar activities) or in any way make the visit to the heritage site unpleasant for other visitors; failure to comply with this condition may be grounds for expulsion from the tour without refund of the admission fee;</w:t>
      </w:r>
    </w:p>
    <w:p w14:paraId="09BD887E" w14:textId="77777777" w:rsidR="007632AF" w:rsidRPr="00A46940" w:rsidRDefault="007632AF" w:rsidP="007632AF">
      <w:pPr>
        <w:pStyle w:val="Odstavecseseznamem"/>
        <w:numPr>
          <w:ilvl w:val="1"/>
          <w:numId w:val="11"/>
        </w:numPr>
        <w:spacing w:line="240" w:lineRule="atLeast"/>
        <w:contextualSpacing/>
        <w:jc w:val="both"/>
        <w:rPr>
          <w:snapToGrid w:val="0"/>
          <w:sz w:val="16"/>
          <w:szCs w:val="16"/>
        </w:rPr>
      </w:pPr>
      <w:r>
        <w:rPr>
          <w:snapToGrid w:val="0"/>
          <w:sz w:val="16"/>
          <w:szCs w:val="16"/>
          <w:lang w:val="en-GB"/>
        </w:rPr>
        <w:t xml:space="preserve">eat and drink in the interiors of </w:t>
      </w:r>
      <w:r>
        <w:rPr>
          <w:sz w:val="16"/>
          <w:szCs w:val="16"/>
          <w:lang w:val="en-GB"/>
        </w:rPr>
        <w:t>the heritage site</w:t>
      </w:r>
      <w:r>
        <w:rPr>
          <w:snapToGrid w:val="0"/>
          <w:sz w:val="16"/>
          <w:szCs w:val="16"/>
          <w:lang w:val="en-GB"/>
        </w:rPr>
        <w:t>, enter the interiors with ice cream, drinks, food;</w:t>
      </w:r>
    </w:p>
    <w:p w14:paraId="472A05CA" w14:textId="77777777" w:rsidR="007632AF" w:rsidRPr="00A46940" w:rsidRDefault="007632AF" w:rsidP="007632AF">
      <w:pPr>
        <w:pStyle w:val="Odstavecseseznamem"/>
        <w:numPr>
          <w:ilvl w:val="1"/>
          <w:numId w:val="11"/>
        </w:numPr>
        <w:spacing w:line="240" w:lineRule="atLeast"/>
        <w:contextualSpacing/>
        <w:jc w:val="both"/>
        <w:rPr>
          <w:snapToGrid w:val="0"/>
          <w:sz w:val="16"/>
          <w:szCs w:val="16"/>
        </w:rPr>
      </w:pPr>
      <w:r>
        <w:rPr>
          <w:sz w:val="16"/>
          <w:szCs w:val="16"/>
          <w:lang w:val="en-GB"/>
        </w:rPr>
        <w:t>advertise any goods, services, or activities here, or otherwise disturb the peace and order;</w:t>
      </w:r>
    </w:p>
    <w:p w14:paraId="322D032E" w14:textId="77777777" w:rsidR="007632AF" w:rsidRPr="00A46940" w:rsidRDefault="007632AF" w:rsidP="007632AF">
      <w:pPr>
        <w:pStyle w:val="Odstavecseseznamem"/>
        <w:numPr>
          <w:ilvl w:val="1"/>
          <w:numId w:val="11"/>
        </w:numPr>
        <w:spacing w:line="240" w:lineRule="atLeast"/>
        <w:contextualSpacing/>
        <w:jc w:val="both"/>
        <w:rPr>
          <w:sz w:val="16"/>
          <w:szCs w:val="16"/>
        </w:rPr>
      </w:pPr>
      <w:r>
        <w:rPr>
          <w:sz w:val="16"/>
          <w:szCs w:val="16"/>
          <w:lang w:val="en-GB"/>
        </w:rPr>
        <w:t>touch or handle electrical boxes, signalling equipment, fire extinguishers or any other technical equipment;</w:t>
      </w:r>
    </w:p>
    <w:p w14:paraId="03DFCBAA" w14:textId="77777777" w:rsidR="007632AF" w:rsidRPr="00A46940" w:rsidRDefault="007632AF" w:rsidP="007632AF">
      <w:pPr>
        <w:pStyle w:val="Odstavecseseznamem"/>
        <w:numPr>
          <w:ilvl w:val="1"/>
          <w:numId w:val="11"/>
        </w:numPr>
        <w:spacing w:line="240" w:lineRule="atLeast"/>
        <w:contextualSpacing/>
        <w:jc w:val="both"/>
        <w:rPr>
          <w:sz w:val="16"/>
          <w:szCs w:val="16"/>
        </w:rPr>
      </w:pPr>
      <w:r>
        <w:rPr>
          <w:sz w:val="16"/>
          <w:szCs w:val="16"/>
          <w:lang w:val="en-GB"/>
        </w:rPr>
        <w:t xml:space="preserve">tamper with touch screens, cameras or any other equipment at the heritage site or the ticket office/visitor centre. </w:t>
      </w:r>
    </w:p>
    <w:p w14:paraId="3B94E4F7" w14:textId="06BAAE0A" w:rsidR="007632AF" w:rsidRPr="00A46940" w:rsidRDefault="007632AF" w:rsidP="007632AF">
      <w:pPr>
        <w:pStyle w:val="Odstavecseseznamem"/>
        <w:numPr>
          <w:ilvl w:val="1"/>
          <w:numId w:val="11"/>
        </w:numPr>
        <w:spacing w:line="240" w:lineRule="atLeast"/>
        <w:contextualSpacing/>
        <w:jc w:val="both"/>
        <w:rPr>
          <w:sz w:val="16"/>
          <w:szCs w:val="16"/>
        </w:rPr>
      </w:pPr>
      <w:r>
        <w:rPr>
          <w:sz w:val="16"/>
          <w:szCs w:val="16"/>
          <w:lang w:val="en-GB"/>
        </w:rPr>
        <w:t>touch or tamper with the information system of the heritage site.</w:t>
      </w:r>
    </w:p>
    <w:p w14:paraId="015CCE0E" w14:textId="77777777" w:rsidR="00A46940" w:rsidRPr="00A46940" w:rsidRDefault="007632AF" w:rsidP="007632AF">
      <w:pPr>
        <w:pStyle w:val="Odstavecseseznamem"/>
        <w:numPr>
          <w:ilvl w:val="0"/>
          <w:numId w:val="12"/>
        </w:numPr>
        <w:spacing w:line="240" w:lineRule="atLeast"/>
        <w:ind w:left="714" w:hanging="357"/>
        <w:contextualSpacing/>
        <w:jc w:val="both"/>
        <w:rPr>
          <w:snapToGrid w:val="0"/>
          <w:sz w:val="16"/>
          <w:szCs w:val="16"/>
        </w:rPr>
      </w:pPr>
      <w:r>
        <w:rPr>
          <w:snapToGrid w:val="0"/>
          <w:sz w:val="16"/>
          <w:szCs w:val="16"/>
          <w:lang w:val="en-GB"/>
        </w:rPr>
        <w:t>Movement of animals at the heritage site:</w:t>
      </w:r>
    </w:p>
    <w:p w14:paraId="5A20B803" w14:textId="41E1F947" w:rsidR="007632AF" w:rsidRPr="00A46940" w:rsidRDefault="00A46940" w:rsidP="00A46940">
      <w:pPr>
        <w:pStyle w:val="Odstavecseseznamem"/>
        <w:spacing w:line="240" w:lineRule="atLeast"/>
        <w:ind w:left="714"/>
        <w:contextualSpacing/>
        <w:jc w:val="both"/>
        <w:rPr>
          <w:snapToGrid w:val="0"/>
          <w:sz w:val="16"/>
          <w:szCs w:val="16"/>
        </w:rPr>
      </w:pPr>
      <w:r>
        <w:rPr>
          <w:snapToGrid w:val="0"/>
          <w:sz w:val="16"/>
          <w:szCs w:val="16"/>
          <w:lang w:val="en-GB"/>
        </w:rPr>
        <w:t xml:space="preserve">Entry with animals into the heritage site is strictly prohibited except for guide dogs of blind persons and dogs specially trained to accompany persons with severe disabilities (the "assistance dogs") with the prior consent of the heritage site manager (on some routes, walking with assistance dogs is restricted or prohibited for operational reasons). The management of the heritage site may request a proof that the dog is an assistance dog. A person with an adverse medical condition must produce a license for an assistance dog with special training upon request. </w:t>
      </w:r>
    </w:p>
    <w:p w14:paraId="25F54DA9" w14:textId="17CC7667" w:rsidR="007632AF" w:rsidRPr="00A46940" w:rsidRDefault="007632AF" w:rsidP="007632AF">
      <w:pPr>
        <w:pStyle w:val="Odstavecseseznamem"/>
        <w:numPr>
          <w:ilvl w:val="0"/>
          <w:numId w:val="12"/>
        </w:numPr>
        <w:spacing w:line="240" w:lineRule="atLeast"/>
        <w:ind w:left="714" w:hanging="357"/>
        <w:contextualSpacing/>
        <w:jc w:val="both"/>
        <w:rPr>
          <w:sz w:val="16"/>
          <w:szCs w:val="16"/>
        </w:rPr>
      </w:pPr>
      <w:r>
        <w:rPr>
          <w:sz w:val="16"/>
          <w:szCs w:val="16"/>
          <w:lang w:val="en-GB"/>
        </w:rPr>
        <w:t>Taking pictures, making videos or other documentation is prohibited in the interiors of the heritage site, except in the rooms specified by the guide at the beginning of each tour, in which taking pictures is permitted while respecting the other tour participants. Where you are allowed to take pictures, you may not use flash, tripod, selfie sticks, or any other lighting or assistive technology. You may not take pictures of the guide without their express consent.</w:t>
      </w:r>
      <w:r>
        <w:rPr>
          <w:b/>
          <w:bCs/>
          <w:sz w:val="16"/>
          <w:szCs w:val="16"/>
          <w:lang w:val="en-GB"/>
        </w:rPr>
        <w:t xml:space="preserve"> </w:t>
      </w:r>
      <w:r>
        <w:rPr>
          <w:sz w:val="16"/>
          <w:szCs w:val="16"/>
          <w:lang w:val="en-GB"/>
        </w:rPr>
        <w:t xml:space="preserve">Use of any photographs, videos or other documentation taken in the heritage site for commercial purposes without the express written consent of the National Heritage Institute, the Regional Heritage Site Management in </w:t>
      </w:r>
      <w:proofErr w:type="spellStart"/>
      <w:r w:rsidR="00726A29">
        <w:rPr>
          <w:sz w:val="16"/>
          <w:szCs w:val="16"/>
          <w:lang w:val="en-GB"/>
        </w:rPr>
        <w:t>České</w:t>
      </w:r>
      <w:proofErr w:type="spellEnd"/>
      <w:r w:rsidR="00726A29">
        <w:rPr>
          <w:sz w:val="16"/>
          <w:szCs w:val="16"/>
          <w:lang w:val="en-GB"/>
        </w:rPr>
        <w:t xml:space="preserve"> </w:t>
      </w:r>
      <w:proofErr w:type="spellStart"/>
      <w:r w:rsidR="00726A29">
        <w:rPr>
          <w:sz w:val="16"/>
          <w:szCs w:val="16"/>
          <w:lang w:val="en-GB"/>
        </w:rPr>
        <w:t>Budějovice</w:t>
      </w:r>
      <w:proofErr w:type="spellEnd"/>
      <w:r>
        <w:rPr>
          <w:sz w:val="16"/>
          <w:szCs w:val="16"/>
          <w:lang w:val="en-GB"/>
        </w:rPr>
        <w:t xml:space="preserve"> is prohibited. For scientific, documentary, promotional, and other purposes, the Regional Management may grant an exemption upon written request.</w:t>
      </w:r>
    </w:p>
    <w:p w14:paraId="4EB12423" w14:textId="77777777" w:rsidR="007632AF" w:rsidRPr="002E1266" w:rsidRDefault="007632AF" w:rsidP="007632AF">
      <w:pPr>
        <w:jc w:val="both"/>
        <w:rPr>
          <w:b/>
          <w:sz w:val="12"/>
          <w:szCs w:val="20"/>
        </w:rPr>
      </w:pPr>
    </w:p>
    <w:p w14:paraId="7CC42116" w14:textId="77777777" w:rsidR="007632AF" w:rsidRPr="00A46940" w:rsidRDefault="007632AF" w:rsidP="002E1266">
      <w:pPr>
        <w:ind w:left="284" w:firstLine="142"/>
        <w:jc w:val="both"/>
        <w:rPr>
          <w:b/>
          <w:sz w:val="20"/>
          <w:szCs w:val="20"/>
        </w:rPr>
      </w:pPr>
      <w:r>
        <w:rPr>
          <w:b/>
          <w:bCs/>
          <w:sz w:val="20"/>
          <w:szCs w:val="20"/>
          <w:lang w:val="en-GB"/>
        </w:rPr>
        <w:t>Article 6 - SPECIFIC PROVISIONS</w:t>
      </w:r>
    </w:p>
    <w:p w14:paraId="2148FDDF" w14:textId="3B388886" w:rsidR="002E1266" w:rsidRPr="002E1266" w:rsidRDefault="002E1266" w:rsidP="002E1266">
      <w:pPr>
        <w:pStyle w:val="Odstavecseseznamem"/>
        <w:numPr>
          <w:ilvl w:val="0"/>
          <w:numId w:val="21"/>
        </w:numPr>
        <w:spacing w:line="276" w:lineRule="auto"/>
        <w:ind w:left="709" w:hanging="283"/>
        <w:contextualSpacing/>
        <w:jc w:val="both"/>
        <w:rPr>
          <w:sz w:val="16"/>
          <w:szCs w:val="16"/>
          <w:lang w:val="en-GB"/>
        </w:rPr>
      </w:pPr>
      <w:r w:rsidRPr="002E1266">
        <w:rPr>
          <w:sz w:val="16"/>
          <w:szCs w:val="16"/>
          <w:lang w:val="en-GB"/>
        </w:rPr>
        <w:t>With the consent of the head of the heritage site manager, it is possible to enter the area and the park or courtyard with motor vehicles, but only for the suppliers of visitor facilities, services and buildings.</w:t>
      </w:r>
    </w:p>
    <w:p w14:paraId="08401EA5" w14:textId="77777777" w:rsidR="002E1266" w:rsidRPr="002E1266" w:rsidRDefault="002E1266" w:rsidP="002E1266">
      <w:pPr>
        <w:pStyle w:val="Odstavecseseznamem"/>
        <w:numPr>
          <w:ilvl w:val="0"/>
          <w:numId w:val="21"/>
        </w:numPr>
        <w:spacing w:line="276" w:lineRule="auto"/>
        <w:ind w:left="709" w:hanging="283"/>
        <w:contextualSpacing/>
        <w:jc w:val="both"/>
        <w:rPr>
          <w:sz w:val="16"/>
          <w:szCs w:val="16"/>
          <w:lang w:val="en-GB"/>
        </w:rPr>
      </w:pPr>
      <w:r w:rsidRPr="002E1266">
        <w:rPr>
          <w:sz w:val="16"/>
          <w:szCs w:val="16"/>
          <w:lang w:val="en-GB"/>
        </w:rPr>
        <w:t>Parts of the park that are normally open to the public during opening hours may become a paid-entry area during a cultural, historical or social event, and visitors will be informed of this fact in advance via the heritage site's website.</w:t>
      </w:r>
    </w:p>
    <w:p w14:paraId="1EE4501F" w14:textId="77777777" w:rsidR="002E1266" w:rsidRPr="002E1266" w:rsidRDefault="002E1266" w:rsidP="002E1266">
      <w:pPr>
        <w:pStyle w:val="Odstavecseseznamem"/>
        <w:numPr>
          <w:ilvl w:val="0"/>
          <w:numId w:val="21"/>
        </w:numPr>
        <w:spacing w:line="276" w:lineRule="auto"/>
        <w:ind w:left="284" w:firstLine="142"/>
        <w:contextualSpacing/>
        <w:jc w:val="both"/>
        <w:rPr>
          <w:sz w:val="16"/>
          <w:szCs w:val="16"/>
          <w:lang w:val="en-GB"/>
        </w:rPr>
      </w:pPr>
      <w:r w:rsidRPr="002E1266">
        <w:rPr>
          <w:sz w:val="16"/>
          <w:szCs w:val="16"/>
          <w:lang w:val="en-GB"/>
        </w:rPr>
        <w:t>Dogs and other animals are not allowed inside the chateau. Dogs are only allowed in the courtyard of the chateau and the chateau park. </w:t>
      </w:r>
    </w:p>
    <w:p w14:paraId="37E2873C" w14:textId="77777777" w:rsidR="002E1266" w:rsidRPr="002E1266" w:rsidRDefault="002E1266" w:rsidP="002E1266">
      <w:pPr>
        <w:pStyle w:val="Odstavecseseznamem"/>
        <w:numPr>
          <w:ilvl w:val="0"/>
          <w:numId w:val="21"/>
        </w:numPr>
        <w:spacing w:line="276" w:lineRule="auto"/>
        <w:ind w:left="284" w:firstLine="142"/>
        <w:contextualSpacing/>
        <w:jc w:val="both"/>
        <w:rPr>
          <w:sz w:val="16"/>
          <w:szCs w:val="16"/>
          <w:lang w:val="en-GB"/>
        </w:rPr>
      </w:pPr>
      <w:r w:rsidRPr="002E1266">
        <w:rPr>
          <w:sz w:val="16"/>
          <w:szCs w:val="16"/>
          <w:lang w:val="en-GB"/>
        </w:rPr>
        <w:t>The operation of the park and courtyard is regulated by their separate rules for visitors.</w:t>
      </w:r>
    </w:p>
    <w:p w14:paraId="3C9D152C" w14:textId="77777777" w:rsidR="007632AF" w:rsidRPr="002E1266" w:rsidRDefault="007632AF" w:rsidP="002E1266">
      <w:pPr>
        <w:pStyle w:val="Odstavecseseznamem"/>
        <w:numPr>
          <w:ilvl w:val="0"/>
          <w:numId w:val="21"/>
        </w:numPr>
        <w:spacing w:line="240" w:lineRule="atLeast"/>
        <w:ind w:left="714" w:hanging="288"/>
        <w:contextualSpacing/>
        <w:jc w:val="both"/>
        <w:rPr>
          <w:snapToGrid w:val="0"/>
          <w:sz w:val="16"/>
          <w:szCs w:val="16"/>
        </w:rPr>
      </w:pPr>
      <w:r w:rsidRPr="002E1266">
        <w:rPr>
          <w:rStyle w:val="markedcontent"/>
          <w:rFonts w:asciiTheme="minorHAnsi" w:hAnsiTheme="minorHAnsi" w:cstheme="minorHAnsi"/>
          <w:sz w:val="16"/>
          <w:szCs w:val="16"/>
          <w:lang w:val="en-GB"/>
        </w:rPr>
        <w:t xml:space="preserve">When touring the interior of the heritage site or when a cultural or other event open to the public is held at the heritage site, the visitor acknowledges and understands that by participating in the event/tour, photographic/video documentation may be taken </w:t>
      </w:r>
      <w:r w:rsidRPr="002E1266">
        <w:rPr>
          <w:rStyle w:val="markedcontent"/>
          <w:sz w:val="16"/>
          <w:szCs w:val="16"/>
          <w:lang w:val="en-GB"/>
        </w:rPr>
        <w:t>during</w:t>
      </w:r>
      <w:r w:rsidRPr="002E1266">
        <w:rPr>
          <w:sz w:val="16"/>
          <w:szCs w:val="16"/>
          <w:lang w:val="en-GB"/>
        </w:rPr>
        <w:t xml:space="preserve"> the event. This documentation will be used exclusively to meet the legitimate interests of the National Heritage Institute (also referred to as “NHI") for the purposes of promoting the event, informing about the event, etc. on the website, social networks, printed materials, etc. The photographic/video documentation will be taken mainly to capture the course of the event as a whole, not specific individuals. If visitors have any objections to this, they can contact the event organiser. The National Heritage Institute always protects any </w:t>
      </w:r>
      <w:r w:rsidRPr="002E1266">
        <w:rPr>
          <w:rStyle w:val="markedcontent"/>
          <w:sz w:val="16"/>
          <w:szCs w:val="16"/>
          <w:lang w:val="en-GB"/>
        </w:rPr>
        <w:t>personal data</w:t>
      </w:r>
      <w:r w:rsidRPr="002E1266">
        <w:rPr>
          <w:sz w:val="16"/>
          <w:szCs w:val="16"/>
          <w:lang w:val="en-GB"/>
        </w:rPr>
        <w:t xml:space="preserve"> obtained against misuse and processes them in accordance with currently applicable laws. Information on the protection of personal data, including advice on the rights of visitors, is available on the NHI website at www.npu.cz in the personal data protection section.</w:t>
      </w:r>
    </w:p>
    <w:p w14:paraId="7141FB38" w14:textId="77777777" w:rsidR="007632AF" w:rsidRPr="002E1266" w:rsidRDefault="007632AF" w:rsidP="007632AF">
      <w:pPr>
        <w:jc w:val="both"/>
        <w:rPr>
          <w:b/>
          <w:sz w:val="14"/>
          <w:szCs w:val="20"/>
        </w:rPr>
      </w:pPr>
    </w:p>
    <w:p w14:paraId="0B4F8311" w14:textId="77777777" w:rsidR="007632AF" w:rsidRPr="00A46940" w:rsidRDefault="007632AF" w:rsidP="007632AF">
      <w:pPr>
        <w:jc w:val="both"/>
        <w:rPr>
          <w:b/>
          <w:sz w:val="20"/>
          <w:szCs w:val="20"/>
        </w:rPr>
      </w:pPr>
      <w:r>
        <w:rPr>
          <w:b/>
          <w:bCs/>
          <w:sz w:val="20"/>
          <w:szCs w:val="20"/>
          <w:lang w:val="en-GB"/>
        </w:rPr>
        <w:t>Article 7 - FINAL PROVISIONS</w:t>
      </w:r>
    </w:p>
    <w:p w14:paraId="0463D010" w14:textId="102CBC9A" w:rsidR="007632AF" w:rsidRPr="002E1266" w:rsidRDefault="007632AF" w:rsidP="007632AF">
      <w:pPr>
        <w:pStyle w:val="Textvbloku"/>
        <w:numPr>
          <w:ilvl w:val="0"/>
          <w:numId w:val="17"/>
        </w:numPr>
        <w:tabs>
          <w:tab w:val="clear" w:pos="354"/>
          <w:tab w:val="clear" w:pos="567"/>
          <w:tab w:val="left" w:pos="4253"/>
          <w:tab w:val="left" w:pos="6379"/>
        </w:tabs>
        <w:ind w:left="714" w:right="0" w:hanging="357"/>
        <w:jc w:val="both"/>
        <w:rPr>
          <w:rFonts w:ascii="Calibri" w:hAnsi="Calibri"/>
          <w:b w:val="0"/>
          <w:sz w:val="16"/>
          <w:szCs w:val="14"/>
        </w:rPr>
      </w:pPr>
      <w:r w:rsidRPr="002E1266">
        <w:rPr>
          <w:rFonts w:ascii="Calibri" w:hAnsi="Calibri"/>
          <w:b w:val="0"/>
          <w:sz w:val="16"/>
          <w:szCs w:val="14"/>
          <w:lang w:val="en-GB"/>
        </w:rPr>
        <w:t xml:space="preserve">Visitors can express their praise, comments or questions verbally at the chateau ticket office, in writing by e-mail </w:t>
      </w:r>
      <w:hyperlink r:id="rId9" w:history="1">
        <w:r w:rsidR="00726A29" w:rsidRPr="004408C8">
          <w:rPr>
            <w:rStyle w:val="Hypertextovodkaz"/>
            <w:rFonts w:ascii="Calibri" w:hAnsi="Calibri"/>
            <w:b w:val="0"/>
            <w:color w:val="000000" w:themeColor="text1"/>
            <w:sz w:val="16"/>
            <w:szCs w:val="14"/>
            <w:lang w:val="en-GB"/>
          </w:rPr>
          <w:t>cervenalhota@npu.cz</w:t>
        </w:r>
      </w:hyperlink>
      <w:r w:rsidRPr="002E1266">
        <w:rPr>
          <w:rFonts w:ascii="Calibri" w:hAnsi="Calibri"/>
          <w:b w:val="0"/>
          <w:sz w:val="16"/>
          <w:szCs w:val="14"/>
          <w:lang w:val="en-GB"/>
        </w:rPr>
        <w:t xml:space="preserve"> or at the National Heritage Institute, Regional Heritage Site Management </w:t>
      </w:r>
      <w:r w:rsidR="00726A29">
        <w:rPr>
          <w:rFonts w:ascii="Calibri" w:hAnsi="Calibri"/>
          <w:b w:val="0"/>
          <w:sz w:val="16"/>
          <w:szCs w:val="14"/>
          <w:lang w:val="en-GB"/>
        </w:rPr>
        <w:t xml:space="preserve">in </w:t>
      </w:r>
      <w:proofErr w:type="spellStart"/>
      <w:r w:rsidR="00726A29">
        <w:rPr>
          <w:rFonts w:ascii="Calibri" w:hAnsi="Calibri"/>
          <w:b w:val="0"/>
          <w:sz w:val="16"/>
          <w:szCs w:val="14"/>
          <w:lang w:val="en-GB"/>
        </w:rPr>
        <w:t>České</w:t>
      </w:r>
      <w:proofErr w:type="spellEnd"/>
      <w:r w:rsidR="00726A29">
        <w:rPr>
          <w:rFonts w:ascii="Calibri" w:hAnsi="Calibri"/>
          <w:b w:val="0"/>
          <w:sz w:val="16"/>
          <w:szCs w:val="14"/>
          <w:lang w:val="en-GB"/>
        </w:rPr>
        <w:t xml:space="preserve"> </w:t>
      </w:r>
      <w:proofErr w:type="spellStart"/>
      <w:r w:rsidR="00726A29">
        <w:rPr>
          <w:rFonts w:ascii="Calibri" w:hAnsi="Calibri"/>
          <w:b w:val="0"/>
          <w:sz w:val="16"/>
          <w:szCs w:val="14"/>
          <w:lang w:val="en-GB"/>
        </w:rPr>
        <w:t>Budějovice</w:t>
      </w:r>
      <w:proofErr w:type="spellEnd"/>
      <w:r w:rsidR="00726A29">
        <w:rPr>
          <w:rFonts w:ascii="Calibri" w:hAnsi="Calibri"/>
          <w:b w:val="0"/>
          <w:sz w:val="16"/>
          <w:szCs w:val="14"/>
          <w:lang w:val="en-GB"/>
        </w:rPr>
        <w:t>.</w:t>
      </w:r>
    </w:p>
    <w:p w14:paraId="0431A1B9" w14:textId="77777777" w:rsidR="007632AF" w:rsidRPr="002E1266" w:rsidRDefault="007632AF" w:rsidP="007632AF">
      <w:pPr>
        <w:pStyle w:val="Textvbloku"/>
        <w:numPr>
          <w:ilvl w:val="0"/>
          <w:numId w:val="17"/>
        </w:numPr>
        <w:tabs>
          <w:tab w:val="clear" w:pos="354"/>
          <w:tab w:val="clear" w:pos="567"/>
          <w:tab w:val="left" w:pos="4253"/>
          <w:tab w:val="left" w:pos="6379"/>
        </w:tabs>
        <w:ind w:left="714" w:right="0" w:hanging="357"/>
        <w:jc w:val="both"/>
        <w:rPr>
          <w:rFonts w:ascii="Calibri" w:hAnsi="Calibri"/>
          <w:b w:val="0"/>
          <w:sz w:val="16"/>
          <w:szCs w:val="14"/>
        </w:rPr>
      </w:pPr>
      <w:r w:rsidRPr="002E1266">
        <w:rPr>
          <w:rFonts w:ascii="Calibri" w:hAnsi="Calibri"/>
          <w:b w:val="0"/>
          <w:sz w:val="16"/>
          <w:szCs w:val="14"/>
          <w:lang w:val="en-GB"/>
        </w:rPr>
        <w:t>The visitor is liable to the National Heritage Institute or the manager of the heritage site for violation of the Rules for Visitors and for damage to property at the heritage site, in accordance with the applicable laws. The liability of the management of the heritage site for any damage caused to visitors during their stay on the grounds is governed by the generally applicable laws. The National Heritage Institute is not liable to visitors for damages resulting from failure to comply with these Rules for Visitors.</w:t>
      </w:r>
    </w:p>
    <w:p w14:paraId="7F15FA9D" w14:textId="77777777" w:rsidR="007632AF" w:rsidRPr="002E1266" w:rsidRDefault="007632AF" w:rsidP="007632AF">
      <w:pPr>
        <w:pStyle w:val="Textvbloku"/>
        <w:numPr>
          <w:ilvl w:val="0"/>
          <w:numId w:val="17"/>
        </w:numPr>
        <w:tabs>
          <w:tab w:val="clear" w:pos="354"/>
          <w:tab w:val="clear" w:pos="567"/>
          <w:tab w:val="left" w:pos="4253"/>
          <w:tab w:val="left" w:pos="6379"/>
        </w:tabs>
        <w:ind w:left="714" w:right="0" w:hanging="357"/>
        <w:jc w:val="both"/>
        <w:rPr>
          <w:rFonts w:ascii="Calibri" w:hAnsi="Calibri"/>
          <w:b w:val="0"/>
          <w:sz w:val="16"/>
          <w:szCs w:val="14"/>
        </w:rPr>
      </w:pPr>
      <w:r w:rsidRPr="002E1266">
        <w:rPr>
          <w:rFonts w:ascii="Calibri" w:hAnsi="Calibri"/>
          <w:b w:val="0"/>
          <w:sz w:val="16"/>
          <w:szCs w:val="14"/>
          <w:lang w:val="en-GB"/>
        </w:rPr>
        <w:t>Exceptions to the rules for visitors may be granted in justified cases by the manager of the heritage site.</w:t>
      </w:r>
    </w:p>
    <w:p w14:paraId="093C5306" w14:textId="77777777" w:rsidR="007632AF" w:rsidRPr="002E1266" w:rsidRDefault="007632AF" w:rsidP="007632AF">
      <w:pPr>
        <w:widowControl w:val="0"/>
        <w:numPr>
          <w:ilvl w:val="0"/>
          <w:numId w:val="17"/>
        </w:numPr>
        <w:tabs>
          <w:tab w:val="left" w:pos="4253"/>
          <w:tab w:val="left" w:pos="6379"/>
        </w:tabs>
        <w:spacing w:line="240" w:lineRule="atLeast"/>
        <w:ind w:left="714" w:hanging="357"/>
        <w:jc w:val="both"/>
        <w:rPr>
          <w:snapToGrid w:val="0"/>
          <w:sz w:val="16"/>
          <w:szCs w:val="14"/>
        </w:rPr>
      </w:pPr>
      <w:r w:rsidRPr="002E1266">
        <w:rPr>
          <w:snapToGrid w:val="0"/>
          <w:sz w:val="16"/>
          <w:szCs w:val="14"/>
          <w:lang w:val="en-GB"/>
        </w:rPr>
        <w:t>These Rules for Visitors enter into effect force on 1 January 2023; the existing Rules for Visitors are being repealed at the same time.</w:t>
      </w:r>
    </w:p>
    <w:sectPr w:rsidR="007632AF" w:rsidRPr="002E1266" w:rsidSect="007632AF">
      <w:footerReference w:type="default" r:id="rId10"/>
      <w:pgSz w:w="23814" w:h="16839" w:orient="landscape" w:code="8"/>
      <w:pgMar w:top="1417" w:right="1417" w:bottom="1417" w:left="1417" w:header="708" w:footer="56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CD59D" w14:textId="77777777" w:rsidR="00912719" w:rsidRDefault="00912719" w:rsidP="002024A2">
      <w:r>
        <w:separator/>
      </w:r>
    </w:p>
  </w:endnote>
  <w:endnote w:type="continuationSeparator" w:id="0">
    <w:p w14:paraId="4091FA4D" w14:textId="77777777" w:rsidR="00912719" w:rsidRDefault="00912719" w:rsidP="0020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C17F" w14:textId="2047ED1E" w:rsidR="00207324" w:rsidRPr="00C501FE" w:rsidRDefault="00207324" w:rsidP="007D78EE">
    <w:pPr>
      <w:pStyle w:val="Zpat"/>
      <w:jc w:val="right"/>
      <w:rPr>
        <w:b/>
        <w:sz w:val="32"/>
        <w:szCs w:val="32"/>
      </w:rPr>
    </w:pPr>
    <w:r>
      <w:rPr>
        <w:noProof/>
        <w:sz w:val="32"/>
        <w:szCs w:val="32"/>
        <w:lang w:val="en-GB"/>
      </w:rPr>
      <w:drawing>
        <wp:anchor distT="0" distB="0" distL="114300" distR="114300" simplePos="0" relativeHeight="251658240" behindDoc="1" locked="0" layoutInCell="1" allowOverlap="1" wp14:anchorId="5B570F48" wp14:editId="62EB2EC1">
          <wp:simplePos x="0" y="0"/>
          <wp:positionH relativeFrom="page">
            <wp:align>left</wp:align>
          </wp:positionH>
          <wp:positionV relativeFrom="page">
            <wp:align>bottom</wp:align>
          </wp:positionV>
          <wp:extent cx="15238800" cy="932400"/>
          <wp:effectExtent l="0" t="0" r="1270" b="127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odni_lista_A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38800" cy="932400"/>
                  </a:xfrm>
                  <a:prstGeom prst="rect">
                    <a:avLst/>
                  </a:prstGeom>
                </pic:spPr>
              </pic:pic>
            </a:graphicData>
          </a:graphic>
          <wp14:sizeRelH relativeFrom="page">
            <wp14:pctWidth>0</wp14:pctWidth>
          </wp14:sizeRelH>
          <wp14:sizeRelV relativeFrom="page">
            <wp14:pctHeight>0</wp14:pctHeight>
          </wp14:sizeRelV>
        </wp:anchor>
      </w:drawing>
    </w:r>
    <w:r>
      <w:rPr>
        <w:b/>
        <w:bCs/>
        <w:color w:val="FFFFFF" w:themeColor="background1"/>
        <w:sz w:val="32"/>
        <w:szCs w:val="32"/>
        <w:lang w:val="en-GB"/>
      </w:rPr>
      <w:t>www.npu.cz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6BEF0" w14:textId="77777777" w:rsidR="00912719" w:rsidRDefault="00912719" w:rsidP="002024A2">
      <w:r>
        <w:separator/>
      </w:r>
    </w:p>
  </w:footnote>
  <w:footnote w:type="continuationSeparator" w:id="0">
    <w:p w14:paraId="3410172A" w14:textId="77777777" w:rsidR="00912719" w:rsidRDefault="00912719" w:rsidP="00202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64E"/>
    <w:multiLevelType w:val="hybridMultilevel"/>
    <w:tmpl w:val="CF6ABD22"/>
    <w:lvl w:ilvl="0" w:tplc="52B692B2">
      <w:start w:val="1"/>
      <w:numFmt w:val="decimal"/>
      <w:lvlText w:val="%1."/>
      <w:lvlJc w:val="left"/>
      <w:pPr>
        <w:ind w:left="928" w:hanging="360"/>
      </w:pPr>
      <w:rPr>
        <w:rFonts w:asciiTheme="minorHAnsi" w:eastAsiaTheme="minorHAnsi" w:hAnsiTheme="minorHAnsi" w:cstheme="minorBidi"/>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 w15:restartNumberingAfterBreak="0">
    <w:nsid w:val="09290C42"/>
    <w:multiLevelType w:val="hybridMultilevel"/>
    <w:tmpl w:val="BB6E1926"/>
    <w:lvl w:ilvl="0" w:tplc="B98CC5BA">
      <w:start w:val="5"/>
      <w:numFmt w:val="decimal"/>
      <w:lvlText w:val="%1."/>
      <w:lvlJc w:val="left"/>
      <w:pPr>
        <w:ind w:left="76" w:hanging="360"/>
      </w:pPr>
      <w:rPr>
        <w:rFonts w:ascii="Calibri" w:hAnsi="Calibri" w:cs="Calibri" w:hint="default"/>
        <w:color w:val="000000"/>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5E713B"/>
    <w:multiLevelType w:val="hybridMultilevel"/>
    <w:tmpl w:val="487E7058"/>
    <w:lvl w:ilvl="0" w:tplc="264817EA">
      <w:start w:val="1"/>
      <w:numFmt w:val="decimal"/>
      <w:lvlText w:val="%1."/>
      <w:lvlJc w:val="left"/>
      <w:pPr>
        <w:ind w:left="76" w:hanging="360"/>
      </w:pPr>
      <w:rPr>
        <w:rFonts w:ascii="Calibri" w:hAnsi="Calibri" w:cs="Calibri" w:hint="default"/>
        <w:color w:val="000000"/>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F4632C"/>
    <w:multiLevelType w:val="hybridMultilevel"/>
    <w:tmpl w:val="4CA82A56"/>
    <w:lvl w:ilvl="0" w:tplc="0DFCD336">
      <w:start w:val="1"/>
      <w:numFmt w:val="decimal"/>
      <w:lvlText w:val="%1."/>
      <w:lvlJc w:val="left"/>
      <w:pPr>
        <w:ind w:left="-207" w:hanging="360"/>
      </w:pPr>
      <w:rPr>
        <w:rFonts w:hint="default"/>
        <w:b w:val="0"/>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4" w15:restartNumberingAfterBreak="0">
    <w:nsid w:val="1CD54CD8"/>
    <w:multiLevelType w:val="hybridMultilevel"/>
    <w:tmpl w:val="9B9EA030"/>
    <w:lvl w:ilvl="0" w:tplc="B8287E88">
      <w:start w:val="1"/>
      <w:numFmt w:val="decimal"/>
      <w:lvlText w:val="%1."/>
      <w:lvlJc w:val="left"/>
      <w:pPr>
        <w:tabs>
          <w:tab w:val="num" w:pos="73"/>
        </w:tabs>
        <w:ind w:left="76" w:hanging="360"/>
      </w:pPr>
      <w:rPr>
        <w:rFonts w:hint="default"/>
        <w:b w:val="0"/>
      </w:rPr>
    </w:lvl>
    <w:lvl w:ilvl="1" w:tplc="04050019">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5" w15:restartNumberingAfterBreak="0">
    <w:nsid w:val="1E26563C"/>
    <w:multiLevelType w:val="hybridMultilevel"/>
    <w:tmpl w:val="E3E08610"/>
    <w:lvl w:ilvl="0" w:tplc="0DFCD336">
      <w:start w:val="1"/>
      <w:numFmt w:val="decimal"/>
      <w:lvlText w:val="%1."/>
      <w:lvlJc w:val="left"/>
      <w:pPr>
        <w:ind w:left="665" w:hanging="360"/>
      </w:pPr>
      <w:rPr>
        <w:rFonts w:hint="default"/>
        <w:b w:val="0"/>
      </w:rPr>
    </w:lvl>
    <w:lvl w:ilvl="1" w:tplc="04050019">
      <w:start w:val="1"/>
      <w:numFmt w:val="lowerLetter"/>
      <w:lvlText w:val="%2."/>
      <w:lvlJc w:val="left"/>
      <w:pPr>
        <w:ind w:left="2312" w:hanging="360"/>
      </w:pPr>
    </w:lvl>
    <w:lvl w:ilvl="2" w:tplc="0405001B" w:tentative="1">
      <w:start w:val="1"/>
      <w:numFmt w:val="lowerRoman"/>
      <w:lvlText w:val="%3."/>
      <w:lvlJc w:val="right"/>
      <w:pPr>
        <w:ind w:left="3032" w:hanging="180"/>
      </w:pPr>
    </w:lvl>
    <w:lvl w:ilvl="3" w:tplc="0405000F" w:tentative="1">
      <w:start w:val="1"/>
      <w:numFmt w:val="decimal"/>
      <w:lvlText w:val="%4."/>
      <w:lvlJc w:val="left"/>
      <w:pPr>
        <w:ind w:left="3752" w:hanging="360"/>
      </w:pPr>
    </w:lvl>
    <w:lvl w:ilvl="4" w:tplc="04050019" w:tentative="1">
      <w:start w:val="1"/>
      <w:numFmt w:val="lowerLetter"/>
      <w:lvlText w:val="%5."/>
      <w:lvlJc w:val="left"/>
      <w:pPr>
        <w:ind w:left="4472" w:hanging="360"/>
      </w:pPr>
    </w:lvl>
    <w:lvl w:ilvl="5" w:tplc="0405001B" w:tentative="1">
      <w:start w:val="1"/>
      <w:numFmt w:val="lowerRoman"/>
      <w:lvlText w:val="%6."/>
      <w:lvlJc w:val="right"/>
      <w:pPr>
        <w:ind w:left="5192" w:hanging="180"/>
      </w:pPr>
    </w:lvl>
    <w:lvl w:ilvl="6" w:tplc="0405000F" w:tentative="1">
      <w:start w:val="1"/>
      <w:numFmt w:val="decimal"/>
      <w:lvlText w:val="%7."/>
      <w:lvlJc w:val="left"/>
      <w:pPr>
        <w:ind w:left="5912" w:hanging="360"/>
      </w:pPr>
    </w:lvl>
    <w:lvl w:ilvl="7" w:tplc="04050019" w:tentative="1">
      <w:start w:val="1"/>
      <w:numFmt w:val="lowerLetter"/>
      <w:lvlText w:val="%8."/>
      <w:lvlJc w:val="left"/>
      <w:pPr>
        <w:ind w:left="6632" w:hanging="360"/>
      </w:pPr>
    </w:lvl>
    <w:lvl w:ilvl="8" w:tplc="0405001B" w:tentative="1">
      <w:start w:val="1"/>
      <w:numFmt w:val="lowerRoman"/>
      <w:lvlText w:val="%9."/>
      <w:lvlJc w:val="right"/>
      <w:pPr>
        <w:ind w:left="7352" w:hanging="180"/>
      </w:pPr>
    </w:lvl>
  </w:abstractNum>
  <w:abstractNum w:abstractNumId="6" w15:restartNumberingAfterBreak="0">
    <w:nsid w:val="2DC22E08"/>
    <w:multiLevelType w:val="hybridMultilevel"/>
    <w:tmpl w:val="9B9EA030"/>
    <w:lvl w:ilvl="0" w:tplc="B8287E88">
      <w:start w:val="1"/>
      <w:numFmt w:val="decimal"/>
      <w:lvlText w:val="%1."/>
      <w:lvlJc w:val="left"/>
      <w:pPr>
        <w:tabs>
          <w:tab w:val="num" w:pos="717"/>
        </w:tabs>
        <w:ind w:left="720" w:hanging="360"/>
      </w:pPr>
      <w:rPr>
        <w:rFonts w:hint="default"/>
        <w:b w:val="0"/>
      </w:rPr>
    </w:lvl>
    <w:lvl w:ilvl="1" w:tplc="04050019">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7" w15:restartNumberingAfterBreak="0">
    <w:nsid w:val="35040649"/>
    <w:multiLevelType w:val="hybridMultilevel"/>
    <w:tmpl w:val="E27C4B8A"/>
    <w:lvl w:ilvl="0" w:tplc="908E0508">
      <w:start w:val="1"/>
      <w:numFmt w:val="decimal"/>
      <w:lvlText w:val="%1."/>
      <w:lvlJc w:val="left"/>
      <w:pPr>
        <w:ind w:left="720" w:hanging="360"/>
      </w:pPr>
      <w:rPr>
        <w:rFonts w:hint="default"/>
        <w:sz w:val="16"/>
        <w:szCs w:val="16"/>
      </w:rPr>
    </w:lvl>
    <w:lvl w:ilvl="1" w:tplc="E9DAD1C4">
      <w:start w:val="1"/>
      <w:numFmt w:val="lowerLetter"/>
      <w:lvlText w:val="%2."/>
      <w:lvlJc w:val="left"/>
      <w:pPr>
        <w:ind w:left="1077" w:hanging="226"/>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5B28D2"/>
    <w:multiLevelType w:val="hybridMultilevel"/>
    <w:tmpl w:val="9B9EA030"/>
    <w:lvl w:ilvl="0" w:tplc="B8287E88">
      <w:start w:val="1"/>
      <w:numFmt w:val="decimal"/>
      <w:lvlText w:val="%1."/>
      <w:lvlJc w:val="left"/>
      <w:pPr>
        <w:tabs>
          <w:tab w:val="num" w:pos="717"/>
        </w:tabs>
        <w:ind w:left="720" w:hanging="360"/>
      </w:pPr>
      <w:rPr>
        <w:rFonts w:hint="default"/>
        <w:b w:val="0"/>
      </w:rPr>
    </w:lvl>
    <w:lvl w:ilvl="1" w:tplc="04050019">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9" w15:restartNumberingAfterBreak="0">
    <w:nsid w:val="390652A8"/>
    <w:multiLevelType w:val="hybridMultilevel"/>
    <w:tmpl w:val="9B9EA030"/>
    <w:lvl w:ilvl="0" w:tplc="B8287E88">
      <w:start w:val="1"/>
      <w:numFmt w:val="decimal"/>
      <w:lvlText w:val="%1."/>
      <w:lvlJc w:val="left"/>
      <w:pPr>
        <w:tabs>
          <w:tab w:val="num" w:pos="73"/>
        </w:tabs>
        <w:ind w:left="76" w:hanging="360"/>
      </w:pPr>
      <w:rPr>
        <w:rFonts w:hint="default"/>
        <w:b w:val="0"/>
      </w:rPr>
    </w:lvl>
    <w:lvl w:ilvl="1" w:tplc="04050019">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10" w15:restartNumberingAfterBreak="0">
    <w:nsid w:val="3A1445BC"/>
    <w:multiLevelType w:val="hybridMultilevel"/>
    <w:tmpl w:val="7B7E2DD6"/>
    <w:lvl w:ilvl="0" w:tplc="B8287E88">
      <w:start w:val="1"/>
      <w:numFmt w:val="decimal"/>
      <w:lvlText w:val="%1."/>
      <w:lvlJc w:val="left"/>
      <w:pPr>
        <w:tabs>
          <w:tab w:val="num" w:pos="73"/>
        </w:tabs>
        <w:ind w:left="76" w:hanging="360"/>
      </w:pPr>
      <w:rPr>
        <w:rFonts w:hint="default"/>
        <w:b w:val="0"/>
      </w:rPr>
    </w:lvl>
    <w:lvl w:ilvl="1" w:tplc="0D5A8E82">
      <w:start w:val="1"/>
      <w:numFmt w:val="lowerLetter"/>
      <w:lvlText w:val="%2."/>
      <w:lvlJc w:val="left"/>
      <w:pPr>
        <w:ind w:left="567" w:hanging="283"/>
      </w:pPr>
      <w:rPr>
        <w:rFonts w:hint="default"/>
      </w:r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11" w15:restartNumberingAfterBreak="0">
    <w:nsid w:val="3ABD15D8"/>
    <w:multiLevelType w:val="hybridMultilevel"/>
    <w:tmpl w:val="9B9EA030"/>
    <w:lvl w:ilvl="0" w:tplc="B8287E88">
      <w:start w:val="1"/>
      <w:numFmt w:val="decimal"/>
      <w:lvlText w:val="%1."/>
      <w:lvlJc w:val="left"/>
      <w:pPr>
        <w:tabs>
          <w:tab w:val="num" w:pos="783"/>
        </w:tabs>
        <w:ind w:left="786" w:hanging="360"/>
      </w:pPr>
      <w:rPr>
        <w:rFonts w:hint="default"/>
        <w:b w:val="0"/>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3B380636"/>
    <w:multiLevelType w:val="hybridMultilevel"/>
    <w:tmpl w:val="A476AC70"/>
    <w:lvl w:ilvl="0" w:tplc="0DFCD336">
      <w:start w:val="1"/>
      <w:numFmt w:val="decimal"/>
      <w:lvlText w:val="%1."/>
      <w:lvlJc w:val="left"/>
      <w:pPr>
        <w:ind w:left="-20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4E70E4"/>
    <w:multiLevelType w:val="hybridMultilevel"/>
    <w:tmpl w:val="9B9EA030"/>
    <w:lvl w:ilvl="0" w:tplc="B8287E88">
      <w:start w:val="1"/>
      <w:numFmt w:val="decimal"/>
      <w:lvlText w:val="%1."/>
      <w:lvlJc w:val="left"/>
      <w:pPr>
        <w:tabs>
          <w:tab w:val="num" w:pos="717"/>
        </w:tabs>
        <w:ind w:left="720" w:hanging="360"/>
      </w:pPr>
      <w:rPr>
        <w:rFonts w:hint="default"/>
        <w:b w:val="0"/>
      </w:rPr>
    </w:lvl>
    <w:lvl w:ilvl="1" w:tplc="04050019">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4" w15:restartNumberingAfterBreak="0">
    <w:nsid w:val="3FFF51AA"/>
    <w:multiLevelType w:val="hybridMultilevel"/>
    <w:tmpl w:val="E5E04AF6"/>
    <w:lvl w:ilvl="0" w:tplc="908E0508">
      <w:start w:val="1"/>
      <w:numFmt w:val="decimal"/>
      <w:lvlText w:val="%1."/>
      <w:lvlJc w:val="left"/>
      <w:pPr>
        <w:ind w:left="720" w:hanging="360"/>
      </w:pPr>
      <w:rPr>
        <w:rFonts w:hint="default"/>
        <w:sz w:val="16"/>
        <w:szCs w:val="16"/>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830C0C"/>
    <w:multiLevelType w:val="hybridMultilevel"/>
    <w:tmpl w:val="9B9EA030"/>
    <w:lvl w:ilvl="0" w:tplc="B8287E88">
      <w:start w:val="1"/>
      <w:numFmt w:val="decimal"/>
      <w:lvlText w:val="%1."/>
      <w:lvlJc w:val="left"/>
      <w:pPr>
        <w:tabs>
          <w:tab w:val="num" w:pos="1065"/>
        </w:tabs>
        <w:ind w:left="1068" w:hanging="360"/>
      </w:pPr>
      <w:rPr>
        <w:rFonts w:hint="default"/>
        <w:b w:val="0"/>
      </w:rPr>
    </w:lvl>
    <w:lvl w:ilvl="1" w:tplc="04050019">
      <w:start w:val="1"/>
      <w:numFmt w:val="lowerLetter"/>
      <w:lvlText w:val="%2."/>
      <w:lvlJc w:val="left"/>
      <w:pPr>
        <w:ind w:left="2071" w:hanging="360"/>
      </w:pPr>
    </w:lvl>
    <w:lvl w:ilvl="2" w:tplc="0405001B" w:tentative="1">
      <w:start w:val="1"/>
      <w:numFmt w:val="lowerRoman"/>
      <w:lvlText w:val="%3."/>
      <w:lvlJc w:val="right"/>
      <w:pPr>
        <w:ind w:left="2791" w:hanging="180"/>
      </w:pPr>
    </w:lvl>
    <w:lvl w:ilvl="3" w:tplc="0405000F" w:tentative="1">
      <w:start w:val="1"/>
      <w:numFmt w:val="decimal"/>
      <w:lvlText w:val="%4."/>
      <w:lvlJc w:val="left"/>
      <w:pPr>
        <w:ind w:left="3511" w:hanging="360"/>
      </w:pPr>
    </w:lvl>
    <w:lvl w:ilvl="4" w:tplc="04050019" w:tentative="1">
      <w:start w:val="1"/>
      <w:numFmt w:val="lowerLetter"/>
      <w:lvlText w:val="%5."/>
      <w:lvlJc w:val="left"/>
      <w:pPr>
        <w:ind w:left="4231" w:hanging="360"/>
      </w:pPr>
    </w:lvl>
    <w:lvl w:ilvl="5" w:tplc="0405001B" w:tentative="1">
      <w:start w:val="1"/>
      <w:numFmt w:val="lowerRoman"/>
      <w:lvlText w:val="%6."/>
      <w:lvlJc w:val="right"/>
      <w:pPr>
        <w:ind w:left="4951" w:hanging="180"/>
      </w:pPr>
    </w:lvl>
    <w:lvl w:ilvl="6" w:tplc="0405000F" w:tentative="1">
      <w:start w:val="1"/>
      <w:numFmt w:val="decimal"/>
      <w:lvlText w:val="%7."/>
      <w:lvlJc w:val="left"/>
      <w:pPr>
        <w:ind w:left="5671" w:hanging="360"/>
      </w:pPr>
    </w:lvl>
    <w:lvl w:ilvl="7" w:tplc="04050019" w:tentative="1">
      <w:start w:val="1"/>
      <w:numFmt w:val="lowerLetter"/>
      <w:lvlText w:val="%8."/>
      <w:lvlJc w:val="left"/>
      <w:pPr>
        <w:ind w:left="6391" w:hanging="360"/>
      </w:pPr>
    </w:lvl>
    <w:lvl w:ilvl="8" w:tplc="0405001B" w:tentative="1">
      <w:start w:val="1"/>
      <w:numFmt w:val="lowerRoman"/>
      <w:lvlText w:val="%9."/>
      <w:lvlJc w:val="right"/>
      <w:pPr>
        <w:ind w:left="7111" w:hanging="180"/>
      </w:pPr>
    </w:lvl>
  </w:abstractNum>
  <w:abstractNum w:abstractNumId="16" w15:restartNumberingAfterBreak="0">
    <w:nsid w:val="484E235E"/>
    <w:multiLevelType w:val="hybridMultilevel"/>
    <w:tmpl w:val="61240A8E"/>
    <w:lvl w:ilvl="0" w:tplc="908E0508">
      <w:start w:val="1"/>
      <w:numFmt w:val="decimal"/>
      <w:lvlText w:val="%1."/>
      <w:lvlJc w:val="left"/>
      <w:pPr>
        <w:ind w:left="720" w:hanging="360"/>
      </w:pPr>
      <w:rPr>
        <w:rFonts w:hint="default"/>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4B51C9"/>
    <w:multiLevelType w:val="hybridMultilevel"/>
    <w:tmpl w:val="9B9EA030"/>
    <w:lvl w:ilvl="0" w:tplc="B8287E88">
      <w:start w:val="1"/>
      <w:numFmt w:val="decimal"/>
      <w:lvlText w:val="%1."/>
      <w:lvlJc w:val="left"/>
      <w:pPr>
        <w:tabs>
          <w:tab w:val="num" w:pos="73"/>
        </w:tabs>
        <w:ind w:left="76" w:hanging="360"/>
      </w:pPr>
      <w:rPr>
        <w:rFonts w:hint="default"/>
        <w:b w:val="0"/>
      </w:rPr>
    </w:lvl>
    <w:lvl w:ilvl="1" w:tplc="04050019">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18" w15:restartNumberingAfterBreak="0">
    <w:nsid w:val="5B2A205F"/>
    <w:multiLevelType w:val="hybridMultilevel"/>
    <w:tmpl w:val="9B9EA030"/>
    <w:lvl w:ilvl="0" w:tplc="B8287E88">
      <w:start w:val="1"/>
      <w:numFmt w:val="decimal"/>
      <w:lvlText w:val="%1."/>
      <w:lvlJc w:val="left"/>
      <w:pPr>
        <w:tabs>
          <w:tab w:val="num" w:pos="73"/>
        </w:tabs>
        <w:ind w:left="76" w:hanging="360"/>
      </w:pPr>
      <w:rPr>
        <w:rFonts w:hint="default"/>
        <w:b w:val="0"/>
      </w:rPr>
    </w:lvl>
    <w:lvl w:ilvl="1" w:tplc="04050019">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19" w15:restartNumberingAfterBreak="0">
    <w:nsid w:val="66912504"/>
    <w:multiLevelType w:val="hybridMultilevel"/>
    <w:tmpl w:val="C2C44CB8"/>
    <w:lvl w:ilvl="0" w:tplc="0DFCD336">
      <w:start w:val="1"/>
      <w:numFmt w:val="decimal"/>
      <w:lvlText w:val="%1."/>
      <w:lvlJc w:val="left"/>
      <w:pPr>
        <w:ind w:left="-131" w:hanging="360"/>
      </w:pPr>
      <w:rPr>
        <w:rFonts w:hint="default"/>
        <w:b w:val="0"/>
      </w:rPr>
    </w:lvl>
    <w:lvl w:ilvl="1" w:tplc="9E5E078A">
      <w:start w:val="1"/>
      <w:numFmt w:val="lowerLetter"/>
      <w:lvlText w:val="%2)"/>
      <w:lvlJc w:val="left"/>
      <w:pPr>
        <w:ind w:left="1516" w:hanging="360"/>
      </w:pPr>
      <w:rPr>
        <w:color w:val="auto"/>
      </w:rPr>
    </w:lvl>
    <w:lvl w:ilvl="2" w:tplc="0405001B">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20" w15:restartNumberingAfterBreak="0">
    <w:nsid w:val="70FB1041"/>
    <w:multiLevelType w:val="hybridMultilevel"/>
    <w:tmpl w:val="A476AC70"/>
    <w:lvl w:ilvl="0" w:tplc="0DFCD336">
      <w:start w:val="1"/>
      <w:numFmt w:val="decimal"/>
      <w:lvlText w:val="%1."/>
      <w:lvlJc w:val="left"/>
      <w:pPr>
        <w:ind w:left="-20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654539B"/>
    <w:multiLevelType w:val="hybridMultilevel"/>
    <w:tmpl w:val="9B9EA030"/>
    <w:lvl w:ilvl="0" w:tplc="B8287E88">
      <w:start w:val="1"/>
      <w:numFmt w:val="decimal"/>
      <w:lvlText w:val="%1."/>
      <w:lvlJc w:val="left"/>
      <w:pPr>
        <w:tabs>
          <w:tab w:val="num" w:pos="215"/>
        </w:tabs>
        <w:ind w:left="218" w:hanging="360"/>
      </w:pPr>
      <w:rPr>
        <w:rFonts w:hint="default"/>
        <w:b w:val="0"/>
      </w:rPr>
    </w:lvl>
    <w:lvl w:ilvl="1" w:tplc="04050019">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2" w15:restartNumberingAfterBreak="0">
    <w:nsid w:val="76ED2A11"/>
    <w:multiLevelType w:val="hybridMultilevel"/>
    <w:tmpl w:val="0FFCB06C"/>
    <w:lvl w:ilvl="0" w:tplc="0DFCD336">
      <w:start w:val="1"/>
      <w:numFmt w:val="decimal"/>
      <w:lvlText w:val="%1."/>
      <w:lvlJc w:val="left"/>
      <w:pPr>
        <w:ind w:left="-131" w:hanging="360"/>
      </w:pPr>
      <w:rPr>
        <w:rFonts w:hint="default"/>
        <w:b w:val="0"/>
      </w:rPr>
    </w:lvl>
    <w:lvl w:ilvl="1" w:tplc="04050017">
      <w:start w:val="1"/>
      <w:numFmt w:val="lowerLetter"/>
      <w:lvlText w:val="%2)"/>
      <w:lvlJc w:val="left"/>
      <w:pPr>
        <w:ind w:left="1516" w:hanging="360"/>
      </w:pPr>
      <w:rPr>
        <w:color w:val="auto"/>
      </w:rPr>
    </w:lvl>
    <w:lvl w:ilvl="2" w:tplc="0405001B">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23" w15:restartNumberingAfterBreak="0">
    <w:nsid w:val="7BEC6863"/>
    <w:multiLevelType w:val="hybridMultilevel"/>
    <w:tmpl w:val="CB728494"/>
    <w:lvl w:ilvl="0" w:tplc="25BCEA1E">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7"/>
  </w:num>
  <w:num w:numId="2">
    <w:abstractNumId w:val="18"/>
  </w:num>
  <w:num w:numId="3">
    <w:abstractNumId w:val="4"/>
  </w:num>
  <w:num w:numId="4">
    <w:abstractNumId w:val="10"/>
  </w:num>
  <w:num w:numId="5">
    <w:abstractNumId w:val="15"/>
  </w:num>
  <w:num w:numId="6">
    <w:abstractNumId w:val="9"/>
  </w:num>
  <w:num w:numId="7">
    <w:abstractNumId w:val="13"/>
  </w:num>
  <w:num w:numId="8">
    <w:abstractNumId w:val="21"/>
  </w:num>
  <w:num w:numId="9">
    <w:abstractNumId w:val="16"/>
  </w:num>
  <w:num w:numId="10">
    <w:abstractNumId w:val="11"/>
  </w:num>
  <w:num w:numId="11">
    <w:abstractNumId w:val="19"/>
  </w:num>
  <w:num w:numId="12">
    <w:abstractNumId w:val="12"/>
  </w:num>
  <w:num w:numId="13">
    <w:abstractNumId w:val="20"/>
  </w:num>
  <w:num w:numId="14">
    <w:abstractNumId w:val="7"/>
  </w:num>
  <w:num w:numId="15">
    <w:abstractNumId w:val="8"/>
  </w:num>
  <w:num w:numId="16">
    <w:abstractNumId w:val="14"/>
  </w:num>
  <w:num w:numId="17">
    <w:abstractNumId w:val="5"/>
  </w:num>
  <w:num w:numId="18">
    <w:abstractNumId w:val="6"/>
  </w:num>
  <w:num w:numId="19">
    <w:abstractNumId w:val="23"/>
  </w:num>
  <w:num w:numId="20">
    <w:abstractNumId w:val="3"/>
  </w:num>
  <w:num w:numId="21">
    <w:abstractNumId w:val="0"/>
  </w:num>
  <w:num w:numId="22">
    <w:abstractNumId w:val="22"/>
  </w:num>
  <w:num w:numId="23">
    <w:abstractNumId w:val="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A9B"/>
    <w:rsid w:val="00040A5C"/>
    <w:rsid w:val="00075A7E"/>
    <w:rsid w:val="00077E29"/>
    <w:rsid w:val="00086FF9"/>
    <w:rsid w:val="000E7A6A"/>
    <w:rsid w:val="00126E91"/>
    <w:rsid w:val="00143A05"/>
    <w:rsid w:val="0016693B"/>
    <w:rsid w:val="0019046C"/>
    <w:rsid w:val="001A0675"/>
    <w:rsid w:val="002024A2"/>
    <w:rsid w:val="00207324"/>
    <w:rsid w:val="002114C1"/>
    <w:rsid w:val="00217116"/>
    <w:rsid w:val="00225862"/>
    <w:rsid w:val="002A3A89"/>
    <w:rsid w:val="002D279C"/>
    <w:rsid w:val="002D611E"/>
    <w:rsid w:val="002E1266"/>
    <w:rsid w:val="00342AAC"/>
    <w:rsid w:val="00380A3D"/>
    <w:rsid w:val="00393BBE"/>
    <w:rsid w:val="003A5B19"/>
    <w:rsid w:val="003D7222"/>
    <w:rsid w:val="004235C2"/>
    <w:rsid w:val="004408C8"/>
    <w:rsid w:val="004969C0"/>
    <w:rsid w:val="004E0760"/>
    <w:rsid w:val="00526E5E"/>
    <w:rsid w:val="00532615"/>
    <w:rsid w:val="00546543"/>
    <w:rsid w:val="00554732"/>
    <w:rsid w:val="005A11DE"/>
    <w:rsid w:val="006243D3"/>
    <w:rsid w:val="00627E2C"/>
    <w:rsid w:val="00676EDF"/>
    <w:rsid w:val="006A7F2A"/>
    <w:rsid w:val="006E279C"/>
    <w:rsid w:val="0070551E"/>
    <w:rsid w:val="00723B86"/>
    <w:rsid w:val="00726A29"/>
    <w:rsid w:val="0073577D"/>
    <w:rsid w:val="00754FD5"/>
    <w:rsid w:val="007632AF"/>
    <w:rsid w:val="00785A6D"/>
    <w:rsid w:val="007C2176"/>
    <w:rsid w:val="007D78EE"/>
    <w:rsid w:val="007E1849"/>
    <w:rsid w:val="00820A98"/>
    <w:rsid w:val="008347DD"/>
    <w:rsid w:val="008F4E7C"/>
    <w:rsid w:val="00912719"/>
    <w:rsid w:val="009D4C8D"/>
    <w:rsid w:val="009F099F"/>
    <w:rsid w:val="00A46940"/>
    <w:rsid w:val="00A95483"/>
    <w:rsid w:val="00B00FAA"/>
    <w:rsid w:val="00B1001D"/>
    <w:rsid w:val="00B13FED"/>
    <w:rsid w:val="00B24A9F"/>
    <w:rsid w:val="00B44688"/>
    <w:rsid w:val="00B664E1"/>
    <w:rsid w:val="00BE1B86"/>
    <w:rsid w:val="00C04D0C"/>
    <w:rsid w:val="00C0713C"/>
    <w:rsid w:val="00C23C32"/>
    <w:rsid w:val="00C501FE"/>
    <w:rsid w:val="00C536F1"/>
    <w:rsid w:val="00C64A9B"/>
    <w:rsid w:val="00C857B9"/>
    <w:rsid w:val="00C952F9"/>
    <w:rsid w:val="00CA2FA6"/>
    <w:rsid w:val="00CC57AD"/>
    <w:rsid w:val="00CD60C6"/>
    <w:rsid w:val="00D37EA8"/>
    <w:rsid w:val="00D6099B"/>
    <w:rsid w:val="00D86328"/>
    <w:rsid w:val="00DC2D69"/>
    <w:rsid w:val="00DD7CC1"/>
    <w:rsid w:val="00E4474B"/>
    <w:rsid w:val="00E80D9B"/>
    <w:rsid w:val="00EE79DA"/>
    <w:rsid w:val="00EF50BC"/>
    <w:rsid w:val="00FF38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3F049"/>
  <w15:chartTrackingRefBased/>
  <w15:docId w15:val="{4EC321D1-F0D9-4C95-8859-0F185373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4A9B"/>
    <w:pPr>
      <w:spacing w:after="0" w:line="240" w:lineRule="auto"/>
    </w:pPr>
    <w:rPr>
      <w:rFonts w:ascii="Calibri" w:eastAsia="Times New Roman" w:hAnsi="Calibri"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64A9B"/>
    <w:pPr>
      <w:ind w:left="708"/>
    </w:pPr>
  </w:style>
  <w:style w:type="paragraph" w:styleId="Bezmezer">
    <w:name w:val="No Spacing"/>
    <w:uiPriority w:val="1"/>
    <w:qFormat/>
    <w:rsid w:val="00C64A9B"/>
    <w:pPr>
      <w:spacing w:after="0" w:line="240" w:lineRule="auto"/>
    </w:pPr>
  </w:style>
  <w:style w:type="paragraph" w:styleId="Nzev">
    <w:name w:val="Title"/>
    <w:basedOn w:val="Normln"/>
    <w:link w:val="NzevChar"/>
    <w:qFormat/>
    <w:rsid w:val="00C64A9B"/>
    <w:pPr>
      <w:widowControl w:val="0"/>
      <w:tabs>
        <w:tab w:val="left" w:pos="354"/>
        <w:tab w:val="left" w:pos="567"/>
        <w:tab w:val="left" w:pos="7824"/>
      </w:tabs>
      <w:spacing w:line="240" w:lineRule="atLeast"/>
      <w:jc w:val="center"/>
    </w:pPr>
    <w:rPr>
      <w:rFonts w:ascii="Courier New" w:hAnsi="Courier New"/>
      <w:b/>
      <w:snapToGrid w:val="0"/>
      <w:sz w:val="48"/>
      <w:szCs w:val="20"/>
    </w:rPr>
  </w:style>
  <w:style w:type="character" w:customStyle="1" w:styleId="NzevChar">
    <w:name w:val="Název Char"/>
    <w:basedOn w:val="Standardnpsmoodstavce"/>
    <w:link w:val="Nzev"/>
    <w:rsid w:val="00C64A9B"/>
    <w:rPr>
      <w:rFonts w:ascii="Courier New" w:eastAsia="Times New Roman" w:hAnsi="Courier New" w:cs="Times New Roman"/>
      <w:b/>
      <w:snapToGrid w:val="0"/>
      <w:sz w:val="48"/>
      <w:szCs w:val="20"/>
      <w:lang w:eastAsia="cs-CZ"/>
    </w:rPr>
  </w:style>
  <w:style w:type="paragraph" w:styleId="Zhlav">
    <w:name w:val="header"/>
    <w:basedOn w:val="Normln"/>
    <w:link w:val="ZhlavChar"/>
    <w:uiPriority w:val="99"/>
    <w:unhideWhenUsed/>
    <w:rsid w:val="002024A2"/>
    <w:pPr>
      <w:tabs>
        <w:tab w:val="center" w:pos="4536"/>
        <w:tab w:val="right" w:pos="9072"/>
      </w:tabs>
    </w:pPr>
  </w:style>
  <w:style w:type="character" w:customStyle="1" w:styleId="ZhlavChar">
    <w:name w:val="Záhlaví Char"/>
    <w:basedOn w:val="Standardnpsmoodstavce"/>
    <w:link w:val="Zhlav"/>
    <w:uiPriority w:val="99"/>
    <w:rsid w:val="002024A2"/>
    <w:rPr>
      <w:rFonts w:ascii="Calibri" w:eastAsia="Times New Roman" w:hAnsi="Calibri" w:cs="Times New Roman"/>
      <w:szCs w:val="24"/>
      <w:lang w:eastAsia="cs-CZ"/>
    </w:rPr>
  </w:style>
  <w:style w:type="paragraph" w:styleId="Zpat">
    <w:name w:val="footer"/>
    <w:basedOn w:val="Normln"/>
    <w:link w:val="ZpatChar"/>
    <w:uiPriority w:val="99"/>
    <w:unhideWhenUsed/>
    <w:rsid w:val="002024A2"/>
    <w:pPr>
      <w:tabs>
        <w:tab w:val="center" w:pos="4536"/>
        <w:tab w:val="right" w:pos="9072"/>
      </w:tabs>
    </w:pPr>
  </w:style>
  <w:style w:type="character" w:customStyle="1" w:styleId="ZpatChar">
    <w:name w:val="Zápatí Char"/>
    <w:basedOn w:val="Standardnpsmoodstavce"/>
    <w:link w:val="Zpat"/>
    <w:uiPriority w:val="99"/>
    <w:rsid w:val="002024A2"/>
    <w:rPr>
      <w:rFonts w:ascii="Calibri" w:eastAsia="Times New Roman" w:hAnsi="Calibri" w:cs="Times New Roman"/>
      <w:szCs w:val="24"/>
      <w:lang w:eastAsia="cs-CZ"/>
    </w:rPr>
  </w:style>
  <w:style w:type="character" w:styleId="Odkaznakoment">
    <w:name w:val="annotation reference"/>
    <w:basedOn w:val="Standardnpsmoodstavce"/>
    <w:uiPriority w:val="99"/>
    <w:semiHidden/>
    <w:unhideWhenUsed/>
    <w:rsid w:val="0070551E"/>
    <w:rPr>
      <w:sz w:val="16"/>
      <w:szCs w:val="16"/>
    </w:rPr>
  </w:style>
  <w:style w:type="paragraph" w:styleId="Textkomente">
    <w:name w:val="annotation text"/>
    <w:basedOn w:val="Normln"/>
    <w:link w:val="TextkomenteChar"/>
    <w:uiPriority w:val="99"/>
    <w:semiHidden/>
    <w:unhideWhenUsed/>
    <w:rsid w:val="0070551E"/>
    <w:rPr>
      <w:sz w:val="20"/>
      <w:szCs w:val="20"/>
    </w:rPr>
  </w:style>
  <w:style w:type="character" w:customStyle="1" w:styleId="TextkomenteChar">
    <w:name w:val="Text komentáře Char"/>
    <w:basedOn w:val="Standardnpsmoodstavce"/>
    <w:link w:val="Textkomente"/>
    <w:uiPriority w:val="99"/>
    <w:semiHidden/>
    <w:rsid w:val="0070551E"/>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0551E"/>
    <w:rPr>
      <w:b/>
      <w:bCs/>
    </w:rPr>
  </w:style>
  <w:style w:type="character" w:customStyle="1" w:styleId="PedmtkomenteChar">
    <w:name w:val="Předmět komentáře Char"/>
    <w:basedOn w:val="TextkomenteChar"/>
    <w:link w:val="Pedmtkomente"/>
    <w:uiPriority w:val="99"/>
    <w:semiHidden/>
    <w:rsid w:val="0070551E"/>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70551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551E"/>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4235C2"/>
    <w:rPr>
      <w:color w:val="0563C1" w:themeColor="hyperlink"/>
      <w:u w:val="single"/>
    </w:rPr>
  </w:style>
  <w:style w:type="character" w:customStyle="1" w:styleId="markedcontent">
    <w:name w:val="markedcontent"/>
    <w:basedOn w:val="Standardnpsmoodstavce"/>
    <w:rsid w:val="00546543"/>
  </w:style>
  <w:style w:type="paragraph" w:styleId="Textvbloku">
    <w:name w:val="Block Text"/>
    <w:basedOn w:val="Normln"/>
    <w:semiHidden/>
    <w:rsid w:val="00785A6D"/>
    <w:pPr>
      <w:widowControl w:val="0"/>
      <w:tabs>
        <w:tab w:val="left" w:pos="354"/>
        <w:tab w:val="left" w:pos="567"/>
      </w:tabs>
      <w:spacing w:line="240" w:lineRule="atLeast"/>
      <w:ind w:left="284" w:right="12" w:hanging="284"/>
    </w:pPr>
    <w:rPr>
      <w:rFonts w:ascii="Courier New" w:hAnsi="Courier New"/>
      <w:b/>
      <w:snapToGrid w:val="0"/>
      <w:sz w:val="18"/>
      <w:szCs w:val="20"/>
    </w:rPr>
  </w:style>
  <w:style w:type="paragraph" w:customStyle="1" w:styleId="NPU1">
    <w:name w:val="NPU 1"/>
    <w:basedOn w:val="Normln"/>
    <w:link w:val="NPU1Char"/>
    <w:qFormat/>
    <w:rsid w:val="00C501FE"/>
    <w:pPr>
      <w:tabs>
        <w:tab w:val="left" w:pos="4253"/>
        <w:tab w:val="left" w:pos="6379"/>
        <w:tab w:val="left" w:pos="8675"/>
      </w:tabs>
      <w:spacing w:after="48"/>
      <w:ind w:left="567" w:hanging="567"/>
    </w:pPr>
    <w:rPr>
      <w:b/>
      <w:color w:val="000000"/>
      <w:spacing w:val="20"/>
      <w:szCs w:val="22"/>
    </w:rPr>
  </w:style>
  <w:style w:type="character" w:customStyle="1" w:styleId="NPU1Char">
    <w:name w:val="NPU 1 Char"/>
    <w:basedOn w:val="Standardnpsmoodstavce"/>
    <w:link w:val="NPU1"/>
    <w:rsid w:val="00C501FE"/>
    <w:rPr>
      <w:rFonts w:ascii="Calibri" w:eastAsia="Times New Roman" w:hAnsi="Calibri" w:cs="Times New Roman"/>
      <w:b/>
      <w:color w:val="000000"/>
      <w:spacing w:val="20"/>
      <w:lang w:eastAsia="cs-CZ"/>
    </w:rPr>
  </w:style>
  <w:style w:type="paragraph" w:customStyle="1" w:styleId="NPU2">
    <w:name w:val="NPU 2"/>
    <w:basedOn w:val="Normln"/>
    <w:link w:val="NPU2Char"/>
    <w:qFormat/>
    <w:rsid w:val="00C501FE"/>
    <w:pPr>
      <w:tabs>
        <w:tab w:val="left" w:pos="4253"/>
        <w:tab w:val="left" w:pos="6379"/>
      </w:tabs>
      <w:spacing w:after="48"/>
      <w:ind w:left="567" w:hanging="567"/>
    </w:pPr>
    <w:rPr>
      <w:color w:val="000000"/>
      <w:position w:val="10"/>
      <w:szCs w:val="22"/>
    </w:rPr>
  </w:style>
  <w:style w:type="character" w:customStyle="1" w:styleId="NPU2Char">
    <w:name w:val="NPU 2 Char"/>
    <w:basedOn w:val="Standardnpsmoodstavce"/>
    <w:link w:val="NPU2"/>
    <w:rsid w:val="00C501FE"/>
    <w:rPr>
      <w:rFonts w:ascii="Calibri" w:eastAsia="Times New Roman" w:hAnsi="Calibri" w:cs="Times New Roman"/>
      <w:color w:val="000000"/>
      <w:position w:val="10"/>
      <w:lang w:eastAsia="cs-CZ"/>
    </w:rPr>
  </w:style>
  <w:style w:type="paragraph" w:styleId="Zkladntext2">
    <w:name w:val="Body Text 2"/>
    <w:basedOn w:val="Normln"/>
    <w:link w:val="Zkladntext2Char"/>
    <w:semiHidden/>
    <w:unhideWhenUsed/>
    <w:rsid w:val="007632AF"/>
    <w:pPr>
      <w:spacing w:after="120" w:line="480" w:lineRule="auto"/>
    </w:pPr>
  </w:style>
  <w:style w:type="character" w:customStyle="1" w:styleId="Zkladntext2Char">
    <w:name w:val="Základní text 2 Char"/>
    <w:basedOn w:val="Standardnpsmoodstavce"/>
    <w:link w:val="Zkladntext2"/>
    <w:semiHidden/>
    <w:rsid w:val="007632AF"/>
    <w:rPr>
      <w:rFonts w:ascii="Calibri" w:eastAsia="Times New Roman" w:hAnsi="Calibri" w:cs="Times New Roman"/>
      <w:szCs w:val="24"/>
      <w:lang w:eastAsia="cs-CZ"/>
    </w:rPr>
  </w:style>
  <w:style w:type="character" w:customStyle="1" w:styleId="Nevyeenzmnka1">
    <w:name w:val="Nevyřešená zmínka1"/>
    <w:basedOn w:val="Standardnpsmoodstavce"/>
    <w:uiPriority w:val="99"/>
    <w:semiHidden/>
    <w:unhideWhenUsed/>
    <w:rsid w:val="00532615"/>
    <w:rPr>
      <w:color w:val="605E5C"/>
      <w:shd w:val="clear" w:color="auto" w:fill="E1DFDD"/>
    </w:rPr>
  </w:style>
  <w:style w:type="character" w:styleId="Siln">
    <w:name w:val="Strong"/>
    <w:basedOn w:val="Standardnpsmoodstavce"/>
    <w:uiPriority w:val="22"/>
    <w:qFormat/>
    <w:rsid w:val="002E1266"/>
    <w:rPr>
      <w:b/>
      <w:bCs/>
    </w:rPr>
  </w:style>
  <w:style w:type="character" w:styleId="Nevyeenzmnka">
    <w:name w:val="Unresolved Mention"/>
    <w:basedOn w:val="Standardnpsmoodstavce"/>
    <w:uiPriority w:val="99"/>
    <w:semiHidden/>
    <w:unhideWhenUsed/>
    <w:rsid w:val="002E1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ervenalhota@npu.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BD513-C7C1-4A33-8900-6015F153F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1750</Words>
  <Characters>10329</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Štecherová Martina</dc:creator>
  <cp:keywords/>
  <dc:description/>
  <cp:lastModifiedBy>Roman Dana</cp:lastModifiedBy>
  <cp:revision>5</cp:revision>
  <cp:lastPrinted>2023-11-23T07:39:00Z</cp:lastPrinted>
  <dcterms:created xsi:type="dcterms:W3CDTF">2024-01-28T10:22:00Z</dcterms:created>
  <dcterms:modified xsi:type="dcterms:W3CDTF">2024-01-28T10:32:00Z</dcterms:modified>
</cp:coreProperties>
</file>